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0AD0" w:rsidRPr="00C60AD0" w:rsidRDefault="00C60AD0" w:rsidP="00C60AD0">
      <w:pPr>
        <w:pStyle w:val="a5"/>
        <w:shd w:val="clear" w:color="auto" w:fill="FFFFFF"/>
        <w:spacing w:before="0" w:beforeAutospacing="0" w:after="0" w:afterAutospacing="0"/>
        <w:jc w:val="center"/>
        <w:rPr>
          <w:rStyle w:val="a6"/>
          <w:color w:val="FF0000"/>
          <w:sz w:val="40"/>
          <w:szCs w:val="40"/>
          <w:bdr w:val="none" w:sz="0" w:space="0" w:color="auto" w:frame="1"/>
          <w:shd w:val="clear" w:color="auto" w:fill="FFFFFF"/>
        </w:rPr>
      </w:pPr>
      <w:r w:rsidRPr="00C60AD0">
        <w:rPr>
          <w:bCs/>
          <w:noProof/>
          <w:color w:val="FF0000"/>
          <w:sz w:val="40"/>
          <w:szCs w:val="40"/>
          <w:bdr w:val="none" w:sz="0" w:space="0" w:color="auto" w:frame="1"/>
          <w:shd w:val="clear" w:color="auto" w:fill="FFFFFF"/>
        </w:rPr>
        <w:drawing>
          <wp:anchor distT="0" distB="0" distL="114300" distR="114300" simplePos="0" relativeHeight="251658240" behindDoc="1" locked="0" layoutInCell="1" allowOverlap="1" wp14:anchorId="41BD882F" wp14:editId="1F1E3A8F">
            <wp:simplePos x="0" y="0"/>
            <wp:positionH relativeFrom="column">
              <wp:posOffset>224790</wp:posOffset>
            </wp:positionH>
            <wp:positionV relativeFrom="paragraph">
              <wp:posOffset>482600</wp:posOffset>
            </wp:positionV>
            <wp:extent cx="3971925" cy="2978150"/>
            <wp:effectExtent l="0" t="0" r="9525" b="0"/>
            <wp:wrapTight wrapText="bothSides">
              <wp:wrapPolygon edited="0">
                <wp:start x="0" y="0"/>
                <wp:lineTo x="0" y="21416"/>
                <wp:lineTo x="21548" y="21416"/>
                <wp:lineTo x="21548" y="0"/>
                <wp:lineTo x="0" y="0"/>
              </wp:wrapPolygon>
            </wp:wrapTight>
            <wp:docPr id="2" name="Рисунок 2" descr="C:\Users\Алёна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лёна\Desktop\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25" cy="297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60AD0">
        <w:rPr>
          <w:rStyle w:val="a6"/>
          <w:i/>
          <w:iCs/>
          <w:color w:val="FF0000"/>
          <w:sz w:val="40"/>
          <w:szCs w:val="40"/>
          <w:bdr w:val="none" w:sz="0" w:space="0" w:color="auto" w:frame="1"/>
        </w:rPr>
        <w:t>«</w:t>
      </w:r>
      <w:proofErr w:type="spellStart"/>
      <w:r w:rsidRPr="00C60AD0">
        <w:rPr>
          <w:rStyle w:val="a6"/>
          <w:i/>
          <w:iCs/>
          <w:color w:val="FF0000"/>
          <w:sz w:val="40"/>
          <w:szCs w:val="40"/>
          <w:bdr w:val="none" w:sz="0" w:space="0" w:color="auto" w:frame="1"/>
        </w:rPr>
        <w:t>Лего</w:t>
      </w:r>
      <w:proofErr w:type="spellEnd"/>
      <w:r w:rsidRPr="00C60AD0">
        <w:rPr>
          <w:rStyle w:val="a6"/>
          <w:i/>
          <w:iCs/>
          <w:color w:val="FF0000"/>
          <w:sz w:val="40"/>
          <w:szCs w:val="40"/>
          <w:bdr w:val="none" w:sz="0" w:space="0" w:color="auto" w:frame="1"/>
        </w:rPr>
        <w:t xml:space="preserve"> – конструирование в детском саду</w:t>
      </w:r>
      <w:r w:rsidRPr="00C60AD0">
        <w:rPr>
          <w:i/>
          <w:iCs/>
          <w:color w:val="FF0000"/>
          <w:sz w:val="40"/>
          <w:szCs w:val="40"/>
          <w:bdr w:val="none" w:sz="0" w:space="0" w:color="auto" w:frame="1"/>
          <w:shd w:val="clear" w:color="auto" w:fill="FFFFFF"/>
        </w:rPr>
        <w:t>»</w:t>
      </w:r>
      <w:r w:rsidRPr="00C60AD0">
        <w:rPr>
          <w:color w:val="FF0000"/>
          <w:sz w:val="40"/>
          <w:szCs w:val="40"/>
          <w:shd w:val="clear" w:color="auto" w:fill="FFFFFF"/>
        </w:rPr>
        <w:t>.</w:t>
      </w:r>
    </w:p>
    <w:p w:rsidR="00C60AD0" w:rsidRDefault="00C60AD0" w:rsidP="00C60AD0">
      <w:pPr>
        <w:pStyle w:val="a5"/>
        <w:shd w:val="clear" w:color="auto" w:fill="FFFFFF"/>
        <w:spacing w:before="0" w:beforeAutospacing="0" w:after="0" w:afterAutospacing="0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C60AD0" w:rsidRDefault="00C60AD0" w:rsidP="00C60AD0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rStyle w:val="a6"/>
          <w:rFonts w:ascii="Arial" w:hAnsi="Arial" w:cs="Arial"/>
          <w:color w:val="111111"/>
          <w:sz w:val="27"/>
          <w:szCs w:val="27"/>
          <w:bdr w:val="none" w:sz="0" w:space="0" w:color="auto" w:frame="1"/>
          <w:shd w:val="clear" w:color="auto" w:fill="FFFFFF"/>
        </w:rPr>
      </w:pPr>
    </w:p>
    <w:p w:rsidR="00C60AD0" w:rsidRDefault="00C60AD0" w:rsidP="00C60AD0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  <w:shd w:val="clear" w:color="auto" w:fill="FFFFFF"/>
        </w:rPr>
      </w:pPr>
      <w:r w:rsidRPr="00C60AD0">
        <w:rPr>
          <w:rStyle w:val="a6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</w:t>
      </w:r>
      <w:r w:rsidRPr="00C60AD0">
        <w:rPr>
          <w:color w:val="111111"/>
          <w:sz w:val="28"/>
          <w:szCs w:val="28"/>
          <w:shd w:val="clear" w:color="auto" w:fill="FFFFFF"/>
        </w:rPr>
        <w:t xml:space="preserve"> - педагогика – одна из известных и распространенных сегодня педагогических систем, использующая трехмерные модели реального мира и предметно-игровую среду обучения и </w:t>
      </w:r>
    </w:p>
    <w:p w:rsidR="00C60AD0" w:rsidRPr="00C60AD0" w:rsidRDefault="00C60AD0" w:rsidP="00C60AD0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  <w:shd w:val="clear" w:color="auto" w:fill="FFFFFF"/>
        </w:rPr>
      </w:pPr>
      <w:r w:rsidRPr="00C60AD0">
        <w:rPr>
          <w:color w:val="111111"/>
          <w:sz w:val="28"/>
          <w:szCs w:val="28"/>
          <w:shd w:val="clear" w:color="auto" w:fill="FFFFFF"/>
        </w:rPr>
        <w:t>развития ребенка.</w:t>
      </w:r>
    </w:p>
    <w:p w:rsidR="00C60AD0" w:rsidRPr="00C60AD0" w:rsidRDefault="00C60AD0" w:rsidP="00C60AD0">
      <w:pPr>
        <w:pStyle w:val="a5"/>
        <w:shd w:val="clear" w:color="auto" w:fill="FFFFFF"/>
        <w:spacing w:before="0" w:beforeAutospacing="0" w:after="0" w:afterAutospacing="0" w:line="276" w:lineRule="auto"/>
        <w:rPr>
          <w:color w:val="111111"/>
          <w:sz w:val="28"/>
          <w:szCs w:val="28"/>
        </w:rPr>
      </w:pPr>
      <w:r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 xml:space="preserve">       </w:t>
      </w:r>
      <w:r w:rsidRPr="00C60AD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Детскими</w:t>
      </w:r>
      <w:r w:rsidRPr="00C60AD0">
        <w:rPr>
          <w:color w:val="111111"/>
          <w:sz w:val="28"/>
          <w:szCs w:val="28"/>
        </w:rPr>
        <w:t> психологами доказано, что если в жизни ребенка не присутств</w:t>
      </w:r>
      <w:r>
        <w:rPr>
          <w:color w:val="111111"/>
          <w:sz w:val="28"/>
          <w:szCs w:val="28"/>
        </w:rPr>
        <w:t xml:space="preserve">ует образная игра - он начинает </w:t>
      </w:r>
      <w:r w:rsidRPr="00C60AD0">
        <w:rPr>
          <w:color w:val="111111"/>
          <w:sz w:val="28"/>
          <w:szCs w:val="28"/>
        </w:rPr>
        <w:t>неадекватно </w:t>
      </w:r>
      <w:r w:rsidRPr="00C60AD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воспринимать окружающий мир</w:t>
      </w:r>
      <w:r w:rsidRPr="00C60AD0">
        <w:rPr>
          <w:color w:val="111111"/>
          <w:sz w:val="28"/>
          <w:szCs w:val="28"/>
        </w:rPr>
        <w:t>. </w:t>
      </w:r>
      <w:r w:rsidRPr="00C60AD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 - конструктор</w:t>
      </w:r>
      <w:r w:rsidRPr="00C60AD0">
        <w:rPr>
          <w:color w:val="111111"/>
          <w:sz w:val="28"/>
          <w:szCs w:val="28"/>
        </w:rPr>
        <w:t> дает возможность не только собрать игрушку, но и играть с ней. Используя детали не одного, а двух и более наборов </w:t>
      </w:r>
      <w:r w:rsidRPr="00C60AD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</w:t>
      </w:r>
      <w:r w:rsidRPr="00C60AD0">
        <w:rPr>
          <w:color w:val="111111"/>
          <w:sz w:val="28"/>
          <w:szCs w:val="28"/>
        </w:rPr>
        <w:t>, можно собирать практически неограниченное количество вариантов игрушек, задающих сюжеты игры.</w:t>
      </w:r>
    </w:p>
    <w:p w:rsidR="00C60AD0" w:rsidRPr="00C60AD0" w:rsidRDefault="00C60AD0" w:rsidP="00C60AD0">
      <w:pPr>
        <w:pStyle w:val="a5"/>
        <w:shd w:val="clear" w:color="auto" w:fill="FFFFFF"/>
        <w:spacing w:before="0" w:beforeAutospacing="0" w:after="0" w:afterAutospacing="0" w:line="276" w:lineRule="auto"/>
        <w:ind w:firstLine="360"/>
        <w:rPr>
          <w:color w:val="111111"/>
          <w:sz w:val="28"/>
          <w:szCs w:val="28"/>
        </w:rPr>
      </w:pPr>
      <w:r w:rsidRPr="00C60AD0">
        <w:rPr>
          <w:color w:val="111111"/>
          <w:sz w:val="28"/>
          <w:szCs w:val="28"/>
        </w:rPr>
        <w:t>Детей увлекающихся </w:t>
      </w:r>
      <w:r w:rsidRPr="00C60AD0">
        <w:rPr>
          <w:rStyle w:val="a6"/>
          <w:b w:val="0"/>
          <w:color w:val="111111"/>
          <w:sz w:val="28"/>
          <w:szCs w:val="28"/>
          <w:bdr w:val="none" w:sz="0" w:space="0" w:color="auto" w:frame="1"/>
        </w:rPr>
        <w:t>ЛЕГО - конструированием</w:t>
      </w:r>
      <w:r w:rsidRPr="00C60AD0">
        <w:rPr>
          <w:color w:val="111111"/>
          <w:sz w:val="28"/>
          <w:szCs w:val="28"/>
        </w:rPr>
        <w:t> отличают богатые фантазия и воображение, активное стремление к созидательной деятельности, желание экспериментировать, изобретать; у них развиты пространственное, логическое, математическое, ассоциативное мышление, память, а именно это является основой интеллектуального развития и показателем готовности ребенка к школе.</w:t>
      </w:r>
    </w:p>
    <w:p w:rsidR="00C60AD0" w:rsidRPr="00C60AD0" w:rsidRDefault="00C60AD0" w:rsidP="00C60AD0">
      <w:pP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</w:t>
      </w:r>
      <w:r w:rsidRPr="00C60A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Одна из основных целей в </w:t>
      </w:r>
      <w:r w:rsidRPr="00C60AD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 - конструировании</w:t>
      </w:r>
      <w:r w:rsidRPr="00C60A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 – научить детей эффективно работать вместе. </w:t>
      </w:r>
      <w:r w:rsidRPr="00C60AD0">
        <w:rPr>
          <w:rStyle w:val="a6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ЛЕГО позволяет</w:t>
      </w:r>
      <w:r w:rsidRPr="00C60A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создавать совместные постройки, объединенные одной идеей, одним проектом.</w:t>
      </w:r>
      <w:r w:rsidRPr="00C60A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613501" w:rsidRPr="00C60AD0" w:rsidRDefault="00C60AD0" w:rsidP="00C60AD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C60AD0">
        <w:rPr>
          <w:rFonts w:ascii="Times New Roman" w:hAnsi="Times New Roman" w:cs="Times New Roman"/>
          <w:color w:val="FF0000"/>
          <w:sz w:val="28"/>
          <w:szCs w:val="28"/>
          <w:u w:val="single"/>
          <w:bdr w:val="none" w:sz="0" w:space="0" w:color="auto" w:frame="1"/>
          <w:shd w:val="clear" w:color="auto" w:fill="FFFFFF"/>
        </w:rPr>
        <w:t>С помощью использования этой технологии формируются</w:t>
      </w:r>
      <w:r w:rsidRPr="00C60AD0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: умение сотрудничать с партнером, работать в коллективе. Развиваются способность ставить цели, инициатива, способность доводить дело до конца, стремление отстаивать свои идеи, лидерство, широта интересов. Сегодня, с введением ФГОС, совместное освоение знаний и развитие умений, интерактивный характер взаимодействия востребованы как никогда раньше.</w:t>
      </w:r>
      <w:r w:rsidR="00613501" w:rsidRPr="00C60AD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0" w:name="_GoBack"/>
      <w:bookmarkEnd w:id="0"/>
    </w:p>
    <w:sectPr w:rsidR="00613501" w:rsidRPr="00C60A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6DDD"/>
    <w:rsid w:val="000413EF"/>
    <w:rsid w:val="000B2DD1"/>
    <w:rsid w:val="00385591"/>
    <w:rsid w:val="00426DDD"/>
    <w:rsid w:val="0054511C"/>
    <w:rsid w:val="00572D51"/>
    <w:rsid w:val="00613501"/>
    <w:rsid w:val="00C60AD0"/>
    <w:rsid w:val="00DA0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6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0A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5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501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C60A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C60A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67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Алёна</cp:lastModifiedBy>
  <cp:revision>2</cp:revision>
  <dcterms:created xsi:type="dcterms:W3CDTF">2021-02-23T07:34:00Z</dcterms:created>
  <dcterms:modified xsi:type="dcterms:W3CDTF">2021-02-23T07:34:00Z</dcterms:modified>
</cp:coreProperties>
</file>