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12" w:rsidRPr="004C7512" w:rsidRDefault="004C7512" w:rsidP="009C346B">
      <w:pPr>
        <w:pStyle w:val="a3"/>
        <w:jc w:val="center"/>
        <w:rPr>
          <w:b/>
          <w:color w:val="002060"/>
          <w:sz w:val="32"/>
          <w:szCs w:val="32"/>
          <w:lang w:eastAsia="ru-RU"/>
        </w:rPr>
      </w:pPr>
      <w:r w:rsidRPr="004C7512">
        <w:rPr>
          <w:b/>
          <w:color w:val="002060"/>
          <w:sz w:val="32"/>
          <w:szCs w:val="32"/>
          <w:lang w:eastAsia="ru-RU"/>
        </w:rPr>
        <w:t>Муниципальное бюджетное образовательное учреждение</w:t>
      </w:r>
    </w:p>
    <w:p w:rsidR="004C7512" w:rsidRPr="004C7512" w:rsidRDefault="004C7512" w:rsidP="009C346B">
      <w:pPr>
        <w:pStyle w:val="a3"/>
        <w:jc w:val="center"/>
        <w:rPr>
          <w:b/>
          <w:color w:val="002060"/>
          <w:sz w:val="32"/>
          <w:szCs w:val="32"/>
          <w:lang w:eastAsia="ru-RU"/>
        </w:rPr>
      </w:pPr>
      <w:r w:rsidRPr="004C7512">
        <w:rPr>
          <w:b/>
          <w:color w:val="002060"/>
          <w:sz w:val="32"/>
          <w:szCs w:val="32"/>
          <w:lang w:eastAsia="ru-RU"/>
        </w:rPr>
        <w:t>Детский сад №71  «Огонек»</w:t>
      </w:r>
    </w:p>
    <w:p w:rsidR="004C7512" w:rsidRPr="004C7512" w:rsidRDefault="004C7512" w:rsidP="009C346B">
      <w:pPr>
        <w:pStyle w:val="a3"/>
        <w:jc w:val="center"/>
        <w:rPr>
          <w:b/>
          <w:color w:val="002060"/>
          <w:sz w:val="32"/>
          <w:szCs w:val="32"/>
          <w:lang w:eastAsia="ru-RU"/>
        </w:rPr>
      </w:pPr>
    </w:p>
    <w:p w:rsidR="004C7512" w:rsidRDefault="004C7512" w:rsidP="009C346B">
      <w:pPr>
        <w:pStyle w:val="a3"/>
        <w:jc w:val="center"/>
        <w:rPr>
          <w:b/>
          <w:color w:val="C00000"/>
          <w:sz w:val="48"/>
          <w:szCs w:val="48"/>
          <w:lang w:eastAsia="ru-RU"/>
        </w:rPr>
      </w:pPr>
    </w:p>
    <w:p w:rsidR="004C7512" w:rsidRDefault="004C7512" w:rsidP="009C346B">
      <w:pPr>
        <w:pStyle w:val="a3"/>
        <w:jc w:val="center"/>
        <w:rPr>
          <w:b/>
          <w:color w:val="C00000"/>
          <w:sz w:val="48"/>
          <w:szCs w:val="48"/>
          <w:lang w:eastAsia="ru-RU"/>
        </w:rPr>
      </w:pPr>
    </w:p>
    <w:p w:rsidR="004C7512" w:rsidRDefault="004C7512" w:rsidP="009C346B">
      <w:pPr>
        <w:pStyle w:val="a3"/>
        <w:jc w:val="center"/>
        <w:rPr>
          <w:b/>
          <w:color w:val="C00000"/>
          <w:sz w:val="48"/>
          <w:szCs w:val="48"/>
          <w:lang w:eastAsia="ru-RU"/>
        </w:rPr>
      </w:pPr>
    </w:p>
    <w:p w:rsidR="004C7512" w:rsidRDefault="004C7512" w:rsidP="009C346B">
      <w:pPr>
        <w:pStyle w:val="a3"/>
        <w:jc w:val="center"/>
        <w:rPr>
          <w:b/>
          <w:color w:val="C00000"/>
          <w:sz w:val="72"/>
          <w:szCs w:val="72"/>
          <w:lang w:eastAsia="ru-RU"/>
        </w:rPr>
      </w:pPr>
      <w:r w:rsidRPr="004C7512">
        <w:rPr>
          <w:b/>
          <w:color w:val="C00000"/>
          <w:sz w:val="72"/>
          <w:szCs w:val="72"/>
          <w:lang w:eastAsia="ru-RU"/>
        </w:rPr>
        <w:t>Родительское собрание в средней группе</w:t>
      </w:r>
    </w:p>
    <w:p w:rsidR="004C7512" w:rsidRDefault="004C7512" w:rsidP="004C7512">
      <w:pPr>
        <w:pStyle w:val="a3"/>
        <w:rPr>
          <w:b/>
          <w:color w:val="7030A0"/>
          <w:sz w:val="56"/>
          <w:szCs w:val="56"/>
          <w:lang w:eastAsia="ru-RU"/>
        </w:rPr>
      </w:pPr>
      <w:r w:rsidRPr="004C7512">
        <w:rPr>
          <w:b/>
          <w:color w:val="7030A0"/>
          <w:sz w:val="56"/>
          <w:szCs w:val="56"/>
          <w:lang w:eastAsia="ru-RU"/>
        </w:rPr>
        <w:t>«Вот и стали мы на год взрослее»</w:t>
      </w:r>
    </w:p>
    <w:p w:rsidR="004C7512" w:rsidRDefault="004C7512" w:rsidP="009C346B">
      <w:pPr>
        <w:pStyle w:val="a3"/>
        <w:jc w:val="center"/>
        <w:rPr>
          <w:b/>
          <w:color w:val="7030A0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3640448" wp14:editId="1F0514A0">
            <wp:extent cx="4667250" cy="2914650"/>
            <wp:effectExtent l="0" t="0" r="0" b="0"/>
            <wp:docPr id="1" name="Рисунок 1" descr="https://simdou88.crimea-school.ru/sites/default/files/images/img0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mdou88.crimea-school.ru/sites/default/files/images/img0_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757" cy="291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512" w:rsidRDefault="004C7512" w:rsidP="009C346B">
      <w:pPr>
        <w:pStyle w:val="a3"/>
        <w:jc w:val="center"/>
        <w:rPr>
          <w:b/>
          <w:color w:val="7030A0"/>
          <w:sz w:val="56"/>
          <w:szCs w:val="56"/>
          <w:lang w:eastAsia="ru-RU"/>
        </w:rPr>
      </w:pPr>
    </w:p>
    <w:p w:rsidR="004C7512" w:rsidRPr="004C7512" w:rsidRDefault="004C7512" w:rsidP="004C7512">
      <w:pPr>
        <w:pStyle w:val="a3"/>
        <w:jc w:val="right"/>
        <w:rPr>
          <w:b/>
          <w:color w:val="7030A0"/>
          <w:sz w:val="56"/>
          <w:szCs w:val="56"/>
          <w:lang w:eastAsia="ru-RU"/>
        </w:rPr>
      </w:pPr>
      <w:bookmarkStart w:id="0" w:name="_GoBack"/>
      <w:bookmarkEnd w:id="0"/>
      <w:r w:rsidRPr="004C7512">
        <w:rPr>
          <w:b/>
          <w:color w:val="002060"/>
          <w:sz w:val="40"/>
          <w:szCs w:val="40"/>
          <w:lang w:eastAsia="ru-RU"/>
        </w:rPr>
        <w:t>Выполнила:  Ибрагимова О.В.</w:t>
      </w:r>
    </w:p>
    <w:p w:rsidR="004C7512" w:rsidRDefault="004C7512" w:rsidP="004C7512">
      <w:pPr>
        <w:pStyle w:val="a3"/>
        <w:jc w:val="right"/>
        <w:rPr>
          <w:b/>
          <w:color w:val="002060"/>
          <w:sz w:val="40"/>
          <w:szCs w:val="40"/>
          <w:lang w:eastAsia="ru-RU"/>
        </w:rPr>
      </w:pPr>
    </w:p>
    <w:p w:rsidR="004C7512" w:rsidRDefault="004C7512" w:rsidP="004C7512">
      <w:pPr>
        <w:pStyle w:val="a3"/>
        <w:jc w:val="right"/>
        <w:rPr>
          <w:b/>
          <w:color w:val="002060"/>
          <w:sz w:val="40"/>
          <w:szCs w:val="40"/>
          <w:lang w:eastAsia="ru-RU"/>
        </w:rPr>
      </w:pPr>
    </w:p>
    <w:p w:rsidR="004C7512" w:rsidRDefault="004C7512" w:rsidP="004C7512">
      <w:pPr>
        <w:pStyle w:val="a3"/>
        <w:jc w:val="right"/>
        <w:rPr>
          <w:b/>
          <w:color w:val="002060"/>
          <w:sz w:val="40"/>
          <w:szCs w:val="40"/>
          <w:lang w:eastAsia="ru-RU"/>
        </w:rPr>
      </w:pPr>
    </w:p>
    <w:p w:rsidR="004C7512" w:rsidRDefault="004C7512" w:rsidP="004C7512">
      <w:pPr>
        <w:pStyle w:val="a3"/>
        <w:jc w:val="right"/>
        <w:rPr>
          <w:b/>
          <w:color w:val="002060"/>
          <w:sz w:val="40"/>
          <w:szCs w:val="40"/>
          <w:lang w:eastAsia="ru-RU"/>
        </w:rPr>
      </w:pPr>
    </w:p>
    <w:p w:rsidR="004C7512" w:rsidRDefault="004C7512" w:rsidP="004C7512">
      <w:pPr>
        <w:pStyle w:val="a3"/>
        <w:jc w:val="right"/>
        <w:rPr>
          <w:b/>
          <w:color w:val="002060"/>
          <w:sz w:val="40"/>
          <w:szCs w:val="40"/>
          <w:lang w:eastAsia="ru-RU"/>
        </w:rPr>
      </w:pPr>
    </w:p>
    <w:p w:rsidR="004C7512" w:rsidRPr="004C7512" w:rsidRDefault="004C7512" w:rsidP="004C7512">
      <w:pPr>
        <w:pStyle w:val="a3"/>
        <w:jc w:val="center"/>
        <w:rPr>
          <w:b/>
          <w:color w:val="002060"/>
          <w:sz w:val="32"/>
          <w:szCs w:val="32"/>
          <w:lang w:eastAsia="ru-RU"/>
        </w:rPr>
      </w:pPr>
      <w:r w:rsidRPr="004C7512">
        <w:rPr>
          <w:b/>
          <w:color w:val="002060"/>
          <w:sz w:val="32"/>
          <w:szCs w:val="32"/>
          <w:lang w:eastAsia="ru-RU"/>
        </w:rPr>
        <w:t>г. Улан-Удэ</w:t>
      </w:r>
    </w:p>
    <w:p w:rsidR="004C7512" w:rsidRDefault="004C7512" w:rsidP="004C7512">
      <w:pPr>
        <w:pStyle w:val="a3"/>
        <w:jc w:val="center"/>
        <w:rPr>
          <w:b/>
          <w:color w:val="002060"/>
          <w:sz w:val="32"/>
          <w:szCs w:val="32"/>
          <w:lang w:eastAsia="ru-RU"/>
        </w:rPr>
      </w:pPr>
      <w:r w:rsidRPr="004C7512">
        <w:rPr>
          <w:b/>
          <w:color w:val="002060"/>
          <w:sz w:val="32"/>
          <w:szCs w:val="32"/>
          <w:lang w:eastAsia="ru-RU"/>
        </w:rPr>
        <w:t>2021г.</w:t>
      </w:r>
    </w:p>
    <w:p w:rsidR="009C346B" w:rsidRPr="004C7512" w:rsidRDefault="009C346B" w:rsidP="004C7512">
      <w:pPr>
        <w:pStyle w:val="a3"/>
        <w:jc w:val="center"/>
        <w:rPr>
          <w:b/>
          <w:color w:val="002060"/>
          <w:sz w:val="32"/>
          <w:szCs w:val="32"/>
          <w:lang w:eastAsia="ru-RU"/>
        </w:rPr>
      </w:pPr>
      <w:r w:rsidRPr="009C346B">
        <w:rPr>
          <w:b/>
          <w:color w:val="C00000"/>
          <w:sz w:val="48"/>
          <w:szCs w:val="48"/>
          <w:lang w:eastAsia="ru-RU"/>
        </w:rPr>
        <w:lastRenderedPageBreak/>
        <w:t>Родительское собрание в средней группе</w:t>
      </w:r>
    </w:p>
    <w:p w:rsidR="009C346B" w:rsidRPr="009C346B" w:rsidRDefault="009C346B" w:rsidP="009C346B">
      <w:pPr>
        <w:pStyle w:val="a3"/>
        <w:jc w:val="center"/>
        <w:rPr>
          <w:b/>
          <w:color w:val="C00000"/>
          <w:sz w:val="48"/>
          <w:szCs w:val="48"/>
          <w:lang w:eastAsia="ru-RU"/>
        </w:rPr>
      </w:pPr>
      <w:r w:rsidRPr="009C346B">
        <w:rPr>
          <w:b/>
          <w:color w:val="C00000"/>
          <w:sz w:val="48"/>
          <w:szCs w:val="48"/>
          <w:lang w:eastAsia="ru-RU"/>
        </w:rPr>
        <w:t>«Вот и стали мы на год взрослее!»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Цели:</w:t>
      </w:r>
      <w:r w:rsidRPr="009C346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Задачи:</w:t>
      </w:r>
      <w:r w:rsidRPr="009C346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- рассмотреть возрастные и индивидуальные особенности детей 4-5 лет;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- познакомить родителей с задачами и особенностями образовательной работы, задачами дошкольного учреждения на новый учебный год;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- обновить анкетные данные семей воспитанников;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- активизировать работу по развитию речи детей.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План проведения: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Вступительная часть. Познакомить</w:t>
      </w:r>
      <w:r w:rsidRPr="009C346B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 </w:t>
      </w: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родителей с возрастными особенностями детей 4 – 5 лет</w:t>
      </w:r>
      <w:r w:rsidRPr="009C346B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, </w:t>
      </w: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особенностями</w:t>
      </w:r>
      <w:r w:rsidRPr="009C346B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 </w:t>
      </w: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образовательного процесса.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Выбор родительского комитета</w:t>
      </w:r>
      <w:r w:rsidRPr="009C346B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</w:t>
      </w: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Решение групповых вопросов.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Ход собрания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1.Добрый вечер, уважаемые </w:t>
      </w:r>
      <w:r w:rsidRPr="009C346B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родители</w:t>
      </w: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Мы очень рады встрече с Вами! Нас объединяет интерес к теме воспитания и развития детей. У нас с вами общая </w:t>
      </w:r>
      <w:r w:rsidRPr="009C346B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цель</w:t>
      </w: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сделать пребывание ребёнка в детском саду комфортным, интересным и безопасным. Без вашей поддержки и помощи в воспитании и развитии детей, пребывание детей в детском саду просто невозможно.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346B" w:rsidRPr="009C346B" w:rsidRDefault="009C346B" w:rsidP="009C3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i/>
          <w:iCs/>
          <w:color w:val="111111"/>
          <w:sz w:val="32"/>
          <w:szCs w:val="32"/>
          <w:u w:val="single"/>
          <w:lang w:eastAsia="ru-RU"/>
        </w:rPr>
        <w:t>Возрастные особенности детей 4-5 лет.</w:t>
      </w:r>
    </w:p>
    <w:p w:rsidR="009C346B" w:rsidRPr="009C346B" w:rsidRDefault="009C346B" w:rsidP="009C3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Возраст от четырёх до пяти лет – период относительного затишья. Ребёнок вышел из кризиса, стал более послушным, спокойным. У него возрастает интерес к окружающему миру, становиться сильнее потребность в друзьях. Дети дружат, ссорятся, мирятся. В этом возрасте у ребёнка проявляется стремление к самостоятельности, ему важно сделать всё самому, он меньше нуждается в опеке взрослых. Ребёнок начинает понимать чувства других, сопереживает друзьям и другим людям. У него развиваются творческие способности.</w:t>
      </w:r>
    </w:p>
    <w:p w:rsidR="009C346B" w:rsidRPr="009C346B" w:rsidRDefault="009C346B" w:rsidP="009C3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 </w:t>
      </w:r>
      <w:r w:rsidRPr="009C346B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детей</w:t>
      </w: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4 – 5 лет ярко проявляется интерес к игре. Игра усложняется по содержанию, количеству ролей и ролевых диалогов. Игра продолжает оставаться основной формой организации жизни </w:t>
      </w:r>
      <w:r w:rsidRPr="009C346B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детей</w:t>
      </w: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Примечательной </w:t>
      </w:r>
      <w:r w:rsidRPr="009C346B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особенностью детей</w:t>
      </w: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является фантазирование, нередко они путают вымысел и реальность. Активизируется любознательность, которая заставляет детей постоянно задавать вопросы обо всём, что они увидят. Они готовы всё время говорить и обсуждать различные вопросы. У детей формируется потребность в </w:t>
      </w: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уважении со стороны взрослого, для них оказывается очень важной его похвала. Повышается обидчивость на замечания взрослого.</w:t>
      </w:r>
    </w:p>
    <w:p w:rsidR="009C346B" w:rsidRPr="009C346B" w:rsidRDefault="009C346B" w:rsidP="009C3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правило, к пяти годам дети без напоминания взрослого здороваются и прощаются, говорят «спасибо» и «пожалуйста», не перебивают взрослого, вежливо обращаются к нему. Кроме того, они могут по собственной инициативе убирать игрушки, выполнять простые трудовые обязанности, доводить дело до конца.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Словарь </w:t>
      </w:r>
      <w:r w:rsidRPr="009C346B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детей</w:t>
      </w: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увеличивается до 2000 слов и более. В разговоре ребенок начинает пользоваться сложными фразами и предложениями. Дети любят играть словами, их привлекают рифмы, простейшие из которых дети легко запоминают и сочиняют им подобные.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Нашей с вами целью является не только обучение детей, но и воспитание. Работая сообща, мы можем вырастить замечательных отзывчивых, доброжелательных и грамотных детей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________________________________________________________________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2. Наш сад работает по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программе «Тропинки» под редакцией Кудрявцевой</w:t>
      </w:r>
      <w:r w:rsidRPr="009C346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Организованная деятельность детей проводится по следующим образовательным областям: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«Социально-коммуникативное развитие»,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«Познавательное развитие»,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«Речевое развитие»,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«Художественно-эстетическое развитие»,</w:t>
      </w:r>
    </w:p>
    <w:p w:rsid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«Физическое развитие».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Каждое утро в 8.00</w:t>
      </w: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нас проходит утренняя гимнастика. Уважаемые </w:t>
      </w:r>
      <w:r w:rsidRPr="009C346B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родители прошу не опаздывать</w:t>
      </w: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 зарядки зависит физический и эмоциональный настрой ребенка на весь день. Если получилось, что опоздали, дождитесь, когда она закончится. Не оставляйте детей в группе без воспитателя! Помощник воспитателя не несет ответственность за ваших детей. Не забываем приносить форму.</w:t>
      </w:r>
    </w:p>
    <w:p w:rsidR="009C346B" w:rsidRPr="009C346B" w:rsidRDefault="009C346B" w:rsidP="009C3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Занятия проводится с понедельника по пятницу. В </w:t>
      </w:r>
      <w:r w:rsidRPr="009C346B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средней группе</w:t>
      </w: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занятия отводится 20 минут. Перерывы между занят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иями 10 мин. В день проводится 1-2</w:t>
      </w: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занятия.</w:t>
      </w:r>
    </w:p>
    <w:p w:rsidR="009C346B" w:rsidRPr="009C346B" w:rsidRDefault="009C346B" w:rsidP="009C3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Обратите внимание на стенд в приемной, всю информацию можно посмотреть там.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ФЭМП.</w:t>
      </w:r>
    </w:p>
    <w:p w:rsidR="009C346B" w:rsidRPr="009C346B" w:rsidRDefault="009C346B" w:rsidP="009C346B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Количество и счет.</w:t>
      </w:r>
    </w:p>
    <w:p w:rsidR="009C346B" w:rsidRPr="009C346B" w:rsidRDefault="009C346B" w:rsidP="009C346B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будем учиться считать до 5,</w:t>
      </w:r>
    </w:p>
    <w:p w:rsidR="009C346B" w:rsidRPr="009C346B" w:rsidRDefault="009C346B" w:rsidP="009C346B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формировать представление о порядковом счете,</w:t>
      </w:r>
    </w:p>
    <w:p w:rsidR="009C346B" w:rsidRPr="009C346B" w:rsidRDefault="009C346B" w:rsidP="009C346B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учиться </w:t>
      </w:r>
      <w:proofErr w:type="gramStart"/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правильно</w:t>
      </w:r>
      <w:proofErr w:type="gramEnd"/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пользоваться количественными и порядковыми числительными,</w:t>
      </w:r>
    </w:p>
    <w:p w:rsidR="009C346B" w:rsidRPr="009C346B" w:rsidRDefault="009C346B" w:rsidP="009C346B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отвечать на вопросы сколько, какой по счету, на каком месте.</w:t>
      </w:r>
    </w:p>
    <w:p w:rsidR="009C346B" w:rsidRPr="009C346B" w:rsidRDefault="009C346B" w:rsidP="009C346B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формировать представление о равенстве и неравенстве групп на основе счета (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Над линией один, два гриба, а под линией одна, две, три елочки.</w:t>
      </w:r>
      <w:proofErr w:type="gramEnd"/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proofErr w:type="gramStart"/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Елочек больше, чем грибочков; 3 больше, чем 2, а 2 меньше, чем 3.)</w:t>
      </w:r>
      <w:proofErr w:type="gramEnd"/>
    </w:p>
    <w:p w:rsidR="009C346B" w:rsidRPr="009C346B" w:rsidRDefault="009C346B" w:rsidP="009C346B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учиться уравнивать неравные группы предметов двумя способами, добавляя к меньшей группе один предмет или убирая из большей группы лишний предмет 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(К 2 грибочкам добавили 1 грибочек, стало 3 грибочка и елочек тоже 3.</w:t>
      </w:r>
      <w:proofErr w:type="gramEnd"/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Елочек и грибочков поровну - 3 и 3 или елочек больше (3), а грибочков меньше (2). </w:t>
      </w:r>
      <w:proofErr w:type="gramStart"/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Убрали 1елочку их стало</w:t>
      </w:r>
      <w:proofErr w:type="gramEnd"/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тоже 2, елочек и грибочков стало поровну: 2 и 2)</w:t>
      </w:r>
    </w:p>
    <w:p w:rsidR="009C346B" w:rsidRPr="009C346B" w:rsidRDefault="009C346B" w:rsidP="009C346B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Величина.</w:t>
      </w:r>
    </w:p>
    <w:p w:rsidR="009C346B" w:rsidRPr="009C346B" w:rsidRDefault="009C346B" w:rsidP="009C346B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будем учиться сравнивать два предмета по вели</w:t>
      </w: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чине (длине, ширине, высоте) путем наложения и при</w:t>
      </w: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ложения их друг к другу. Учить соизмерять предметы по двум признакам величины 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(красная полоска длиннее и шире зеленой, желтая полоска короче и уже синей).</w:t>
      </w:r>
    </w:p>
    <w:p w:rsidR="009C346B" w:rsidRPr="009C346B" w:rsidRDefault="009C346B" w:rsidP="009C346B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Форма.</w:t>
      </w:r>
    </w:p>
    <w:p w:rsidR="009C346B" w:rsidRPr="009C346B" w:rsidRDefault="009C346B" w:rsidP="009C346B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proofErr w:type="gramStart"/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proofErr w:type="gramEnd"/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удем учиться развивать представление детей о геометрических фигурах: круге, квадрате, треугольнике, а также шаре, ку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бе. Фигуры, шар, куб – тела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</w:t>
      </w: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</w:t>
      </w:r>
      <w:proofErr w:type="gramEnd"/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ормировать представление о том, что фигуры могут быть разных раз</w:t>
      </w: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меров: 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большой — маленький куб</w:t>
      </w: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C346B" w:rsidRPr="009C346B" w:rsidRDefault="009C346B" w:rsidP="009C346B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учить соотносить форму предметов с геометрическими фигурами: 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та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softHyphen/>
        <w:t>релка — круг, платок — квадрат, мяч — шар и т.д.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Ориентировка в пространстве.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будем учиться определять направление от себя, двигаться в заданном направлении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 (вперед-назад, направо-налево, вверх-вниз)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обозначать словами положение предметов по отношению к себе 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(передо мной стол, справа от меня дверь, слева-окно)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Ориентировка во времени.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будем учиться расширять представления детей о частях суток, их последовательности 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(утро-день-вечер-ночь)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объяснить значение слов: вчера, сегодня, завтра.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C346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Развитие Речи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</w:t>
      </w: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Будем учиться составлять рассказ по картине с помощью воспитателя и самостоятельно.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</w:t>
      </w: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Учить </w:t>
      </w:r>
      <w:proofErr w:type="gramStart"/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правильно</w:t>
      </w:r>
      <w:proofErr w:type="gramEnd"/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ставить существительные в форму множественного числа (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цветок - цветы, девочка - девочки</w:t>
      </w: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Ребята будут находить предмет по описанию 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(яблоко - круглое, сладкое,</w:t>
      </w: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желтое)</w:t>
      </w: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 самостоятельно составлять описание предмета.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Формировать умение у детей поддерживать беседу: 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уметь отвечать на вопросы и правильно их задавать.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5. Пересказывать содержание услышанной сказки, рассказа. Рассказать наизусть несколько стихов, </w:t>
      </w:r>
      <w:proofErr w:type="spellStart"/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потешек</w:t>
      </w:r>
      <w:proofErr w:type="spellEnd"/>
      <w:proofErr w:type="gramStart"/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.(</w:t>
      </w:r>
      <w:proofErr w:type="gramEnd"/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будем использовать мнемотехнику- при помощи схем)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6. будем тренироваться отвечать на вопросы, касательно недавно произошедших событий: 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Где ты был сегодня? Кого встретил по дороге? Что мама купила в магазине? Что было на тебе одето?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7.Учиться отвечать на различные вопросы</w:t>
      </w:r>
      <w:proofErr w:type="gramStart"/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.: </w:t>
      </w:r>
      <w:proofErr w:type="gramEnd"/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Можно ли летом кататься на санках? Почему? Зачем зимой надевают теплые куртки? Для чего нужны окна и двери в доме? И т.д.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8. </w:t>
      </w:r>
      <w:proofErr w:type="gramStart"/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Подбирать противоположные слова: 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стакан полный - стакан пустой, дерево высокое - дерево низкое, идти медленно - идти быстро, пояс узкий пояс широкий, ребенок голодный - ребенок сытый, чай холодный чай горячий и т.д.</w:t>
      </w:r>
      <w:proofErr w:type="gramEnd"/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Окружающий мир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1.Будем изучать с детьми, чем отличается строение человека от строения животных, называть их части тела 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(руки - лапы, ногти - когти, волосы – шерсть, рот-пасть).</w:t>
      </w:r>
      <w:proofErr w:type="gramEnd"/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Закреплять умение различать овощи, фрукты и ягоды, знать какими они бывают, когда созревают.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Закреплять названия насекомых, умение рассказывать о том, как они передвигаются 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(бабочка летает, улитка ползет, кузнечик прыгает)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Формировать умение угадывать по картинкам времена года, называть приметы каждого из них. 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(Когда это бывает?)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Будем говорить с детьми, какие бывают профессии, чем занимаются люди этих профессий.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6.Называть обобщающим словом группу предметов 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(корова, лошадь, коза-домашние животные; зима, лето, весн</w:t>
      </w:r>
      <w:proofErr w:type="gramStart"/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а-</w:t>
      </w:r>
      <w:proofErr w:type="gramEnd"/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времена года).</w:t>
      </w: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Находить лишний предмет в каждой группе</w:t>
      </w:r>
      <w:proofErr w:type="gramStart"/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.(</w:t>
      </w:r>
      <w:proofErr w:type="gramEnd"/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стул, диван, шкаф, яблоко)</w:t>
      </w: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Находить пару каждому предмету</w:t>
      </w:r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. (ноги-носки, руки-варежки и </w:t>
      </w:r>
      <w:proofErr w:type="spellStart"/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т.д</w:t>
      </w:r>
      <w:proofErr w:type="spellEnd"/>
      <w:r w:rsidRPr="009C34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)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ознакомлению с целостной картиной мира будем рассказывать детям о предметах и их свойствах, о материалах, из которых сделаны предметы, об общественном транспорте, правилах дорожного движения, о безопасном поведение на улице, дома, о родном городе, познакомим с растительным и животным миром, о последовательности времён года.</w:t>
      </w:r>
      <w:proofErr w:type="gramEnd"/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Художественно-эстетическое развитие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Занятия по рисованию, лепке, аппликации в этом году проводить будет педагог Потапова Елена Владимировна.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Очень трудным для детей будет освоение ножниц. Ребята будут учиться </w:t>
      </w:r>
      <w:proofErr w:type="gramStart"/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</w:t>
      </w:r>
      <w:proofErr w:type="gramEnd"/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держать ножницы и пользоваться ими. Сначала будут резать по прямой, затем вырезать круг из квадрата, разрезать квадрат по диагонали. Мы очень надеемся на сотрудничество с вами в помощи детям в освоение ножниц.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занятиях по рисованию ребята будут учиться располагать изображение на листе бумаги, будем направлять внимание детей на соотношение предметов по величине. </w:t>
      </w:r>
      <w:proofErr w:type="gramStart"/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известным оттенкам (розовый и голубой, добавятся новые </w:t>
      </w:r>
      <w:r w:rsidRPr="009C346B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(коричневый, светло-зелёный, оранжевый)</w:t>
      </w: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Будут создаваться декоративные композиции по мотивам дымковских и </w:t>
      </w:r>
      <w:proofErr w:type="spellStart"/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филимоновских</w:t>
      </w:r>
      <w:proofErr w:type="spellEnd"/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игрушек. Дети познакомятся с городецкими узорами.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На занятиях по лепке освоятся новые приёмы: </w:t>
      </w:r>
      <w:proofErr w:type="spellStart"/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прищипывание</w:t>
      </w:r>
      <w:proofErr w:type="spellEnd"/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лёгким оттягиванием, приём сглаживания и вдавливания. Продолжим закреплять известные приёмы раскатывания между ладонями прямыми и круговыми движениями рук</w:t>
      </w:r>
      <w:proofErr w:type="gramStart"/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олбаска, шарик)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Физическое развитие.</w:t>
      </w:r>
    </w:p>
    <w:p w:rsidR="009C346B" w:rsidRPr="009C346B" w:rsidRDefault="009C346B" w:rsidP="009C34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4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представление о здоровом образе жизни. На занятиях будет осуществляться гармоничное физическое развитие детей, формирование правильной осанки, развитие участия в подвижных играх.</w:t>
      </w:r>
    </w:p>
    <w:p w:rsidR="009C346B" w:rsidRPr="009C346B" w:rsidRDefault="009C346B" w:rsidP="009C3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346B" w:rsidRDefault="009C346B" w:rsidP="009C346B">
      <w:pPr>
        <w:pStyle w:val="a3"/>
        <w:rPr>
          <w:b/>
          <w:sz w:val="28"/>
          <w:szCs w:val="28"/>
        </w:rPr>
      </w:pPr>
      <w:r w:rsidRPr="009C346B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 Выбор родительского комитета</w:t>
      </w:r>
    </w:p>
    <w:p w:rsidR="009C346B" w:rsidRDefault="009C346B" w:rsidP="009C346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3. Организационные вопросы.</w:t>
      </w:r>
    </w:p>
    <w:p w:rsidR="000F4A0E" w:rsidRPr="009C346B" w:rsidRDefault="009C346B" w:rsidP="009C346B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r w:rsidRPr="009C346B">
        <w:rPr>
          <w:sz w:val="28"/>
          <w:szCs w:val="28"/>
        </w:rPr>
        <w:t>Челендж</w:t>
      </w:r>
      <w:proofErr w:type="spellEnd"/>
      <w:r w:rsidRPr="009C346B">
        <w:rPr>
          <w:sz w:val="28"/>
          <w:szCs w:val="28"/>
        </w:rPr>
        <w:t xml:space="preserve"> «Правильное питание»</w:t>
      </w:r>
    </w:p>
    <w:p w:rsidR="009C346B" w:rsidRPr="009C346B" w:rsidRDefault="009C346B" w:rsidP="009C346B">
      <w:pPr>
        <w:pStyle w:val="a3"/>
        <w:rPr>
          <w:sz w:val="28"/>
          <w:szCs w:val="28"/>
        </w:rPr>
      </w:pPr>
      <w:r w:rsidRPr="009C346B">
        <w:rPr>
          <w:sz w:val="28"/>
          <w:szCs w:val="28"/>
        </w:rPr>
        <w:t xml:space="preserve">    </w:t>
      </w:r>
      <w:proofErr w:type="spellStart"/>
      <w:r w:rsidRPr="009C346B">
        <w:rPr>
          <w:sz w:val="28"/>
          <w:szCs w:val="28"/>
        </w:rPr>
        <w:t>Челендж</w:t>
      </w:r>
      <w:proofErr w:type="spellEnd"/>
      <w:r w:rsidRPr="009C346B">
        <w:rPr>
          <w:sz w:val="28"/>
          <w:szCs w:val="28"/>
        </w:rPr>
        <w:t xml:space="preserve"> «Национальные костюмы»</w:t>
      </w:r>
    </w:p>
    <w:p w:rsidR="009C346B" w:rsidRPr="009C346B" w:rsidRDefault="009C346B" w:rsidP="009C346B">
      <w:pPr>
        <w:pStyle w:val="a3"/>
        <w:rPr>
          <w:sz w:val="28"/>
          <w:szCs w:val="28"/>
        </w:rPr>
      </w:pPr>
      <w:r w:rsidRPr="009C346B">
        <w:rPr>
          <w:sz w:val="28"/>
          <w:szCs w:val="28"/>
        </w:rPr>
        <w:t xml:space="preserve">    Благотворительная акция. Помощь многодетным и малообеспеченным семьям.</w:t>
      </w:r>
    </w:p>
    <w:p w:rsidR="009C346B" w:rsidRDefault="009C346B" w:rsidP="009C346B">
      <w:pPr>
        <w:pStyle w:val="a3"/>
        <w:rPr>
          <w:sz w:val="28"/>
          <w:szCs w:val="28"/>
        </w:rPr>
      </w:pPr>
      <w:r w:rsidRPr="009C34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C346B">
        <w:rPr>
          <w:sz w:val="28"/>
          <w:szCs w:val="28"/>
        </w:rPr>
        <w:t xml:space="preserve"> Участие в субботнике</w:t>
      </w:r>
      <w:r>
        <w:rPr>
          <w:sz w:val="28"/>
          <w:szCs w:val="28"/>
        </w:rPr>
        <w:t>.</w:t>
      </w:r>
    </w:p>
    <w:p w:rsidR="009C346B" w:rsidRDefault="009C346B" w:rsidP="009C346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Кружок по </w:t>
      </w:r>
      <w:proofErr w:type="spellStart"/>
      <w:r>
        <w:rPr>
          <w:sz w:val="28"/>
          <w:szCs w:val="28"/>
        </w:rPr>
        <w:t>Пиктомиру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Технодетки</w:t>
      </w:r>
      <w:proofErr w:type="spellEnd"/>
      <w:r>
        <w:rPr>
          <w:sz w:val="28"/>
          <w:szCs w:val="28"/>
        </w:rPr>
        <w:t>» (желающие записаться)</w:t>
      </w:r>
    </w:p>
    <w:p w:rsidR="009C346B" w:rsidRPr="009C346B" w:rsidRDefault="009C346B" w:rsidP="009C346B">
      <w:pPr>
        <w:pStyle w:val="a3"/>
        <w:rPr>
          <w:b/>
          <w:sz w:val="28"/>
          <w:szCs w:val="28"/>
        </w:rPr>
      </w:pPr>
      <w:r w:rsidRPr="009C346B">
        <w:rPr>
          <w:b/>
          <w:sz w:val="28"/>
          <w:szCs w:val="28"/>
        </w:rPr>
        <w:t>4. Решение родительского собрания.</w:t>
      </w:r>
    </w:p>
    <w:p w:rsidR="009C346B" w:rsidRPr="009C346B" w:rsidRDefault="009C346B" w:rsidP="009C346B">
      <w:pPr>
        <w:pStyle w:val="a3"/>
        <w:rPr>
          <w:b/>
          <w:sz w:val="28"/>
          <w:szCs w:val="28"/>
        </w:rPr>
      </w:pPr>
    </w:p>
    <w:sectPr w:rsidR="009C346B" w:rsidRPr="009C346B" w:rsidSect="004C7512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6B"/>
    <w:rsid w:val="000F4A0E"/>
    <w:rsid w:val="004C7512"/>
    <w:rsid w:val="009C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46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7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46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7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2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2021-10-23T14:01:00Z</dcterms:created>
  <dcterms:modified xsi:type="dcterms:W3CDTF">2021-10-23T14:19:00Z</dcterms:modified>
</cp:coreProperties>
</file>