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  <w:lang w:eastAsia="ru-RU"/>
        </w:rPr>
        <w:t>Педагогическое ателье.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«Организация двигательной активности детей на прогулке»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Понятия «двигательная активность», «двигательный режим».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подвижных игр и физических упражнений: принципы, приемы, методика.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Самостоятельная двигательная деятельность: задачи, руководство.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Список литературы.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имеет особое оздоровительно-воспитательное значение, если она насыщена разнообразной двигательной деятельностью. Воздух и движения благотворно влияют на организм ребёнка, повышая его сопротивляемость простудным заболеваниям, улучшая обмен веществ.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означает двигательная активность?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суммарное количество двигательных действий, осуществляемых ребенком в течение дня.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двигательной активности для детей:</w:t>
      </w:r>
    </w:p>
    <w:p w:rsidR="007B2113" w:rsidRPr="007B2113" w:rsidRDefault="007B2113" w:rsidP="007B2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здоровье;</w:t>
      </w:r>
    </w:p>
    <w:p w:rsidR="007B2113" w:rsidRPr="007B2113" w:rsidRDefault="007B2113" w:rsidP="007B2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качеств;</w:t>
      </w:r>
    </w:p>
    <w:p w:rsidR="007B2113" w:rsidRPr="007B2113" w:rsidRDefault="007B2113" w:rsidP="007B2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нервной системы;</w:t>
      </w:r>
    </w:p>
    <w:p w:rsidR="007B2113" w:rsidRPr="007B2113" w:rsidRDefault="007B2113" w:rsidP="007B2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интеллекта;</w:t>
      </w:r>
    </w:p>
    <w:p w:rsidR="007B2113" w:rsidRPr="007B2113" w:rsidRDefault="007B2113" w:rsidP="007B2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личностных качеств;</w:t>
      </w:r>
    </w:p>
    <w:p w:rsidR="007B2113" w:rsidRPr="007B2113" w:rsidRDefault="007B2113" w:rsidP="007B2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психолого-эмоциональное состояние.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двигательную активность можно условно разделить на 3 составные части:</w:t>
      </w:r>
    </w:p>
    <w:p w:rsidR="007B2113" w:rsidRPr="007B2113" w:rsidRDefault="007B2113" w:rsidP="007B211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в процессе физического воспитания;</w:t>
      </w:r>
    </w:p>
    <w:p w:rsidR="007B2113" w:rsidRPr="007B2113" w:rsidRDefault="007B2113" w:rsidP="007B211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активность, осуществляемая во время обучения, общественно полезной и трудовой деятельности;</w:t>
      </w:r>
    </w:p>
    <w:p w:rsidR="007B2113" w:rsidRPr="007B2113" w:rsidRDefault="007B2113" w:rsidP="007B211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спонтанная физическая активность в свободное время.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«двигательный режим» включает в себя продолжительность, повторяемость и распределение всех видов физической деятельности детей в течение дня. Подразумевает все виды организованной и самостоятельной деятельности, в которых четко выступают локомоторные (связанные с перемещением в пространстве) действия детей.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Проводятся прогулки 2 раза в день: утром и вечером. Общее время двигательной активности детей на прогулке не менее 60 – 70 % ее продолжительности при условии разнообразия движений. Подвижные игры и физические упражнения на прогулке являются формой оптимального двигательного режима.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подвижных игр и физических упражнений на воздухе включаются следующие виды физических упражнений:</w:t>
      </w:r>
    </w:p>
    <w:p w:rsidR="007B2113" w:rsidRPr="007B2113" w:rsidRDefault="007B2113" w:rsidP="007B211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движение (как, правило, хорошо знакомые детям);</w:t>
      </w:r>
    </w:p>
    <w:p w:rsidR="007B2113" w:rsidRPr="007B2113" w:rsidRDefault="007B2113" w:rsidP="007B211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спортивных игр, подвижные игры, спортивные упражнения (могут быть знакомы детям или разучиваться вновь);</w:t>
      </w:r>
    </w:p>
    <w:p w:rsidR="007B2113" w:rsidRPr="007B2113" w:rsidRDefault="007B2113" w:rsidP="007B211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упражнения (только в качестве составной части подвижных игр, например, «Ровным кругом», «Сделай фигуру» и т. д.).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предусматриваются условия для движений в сюжетно – ролевых играх, трудовой деятельности, при наблюдении в природе.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Подвижные игры и физические упражнения на прогулке.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проведения подвижных игр и физических упражнений на прогулке, являются:</w:t>
      </w:r>
    </w:p>
    <w:p w:rsidR="007B2113" w:rsidRPr="007B2113" w:rsidRDefault="007B2113" w:rsidP="007B211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расширение двигательного опыта детей, обогащение его новыми, более сложными движениями;</w:t>
      </w:r>
    </w:p>
    <w:p w:rsidR="007B2113" w:rsidRPr="007B2113" w:rsidRDefault="007B2113" w:rsidP="007B211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совершенствование, имеющихся у детей навыков с основных видах движений, путем применения их в изменяющихся игровых ситуациях;</w:t>
      </w:r>
      <w:proofErr w:type="gramEnd"/>
    </w:p>
    <w:p w:rsidR="007B2113" w:rsidRPr="007B2113" w:rsidRDefault="007B2113" w:rsidP="007B211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качеств: быстроты, выносливости, ловкости;</w:t>
      </w:r>
    </w:p>
    <w:p w:rsidR="007B2113" w:rsidRPr="007B2113" w:rsidRDefault="007B2113" w:rsidP="007B211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самостоятельности, активности, положительных взаимоотношений со сверстниками.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длительность игр и упражнений: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- 10-12 минут низкой интенсивности в конце прогулки, если в этот день планируется непосредственно образовательная деятельность по физическому развитию;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- 20-40 минут в остальные дни в зависимости от возраста детей.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подвижная игра должна повторяться 4-5 раз в течение месяца, в зависимости от ее сложности. Это позволяет детям хорошо освоить и закрепить правила игры, а также сохранить интерес к ней, усложняя содержание, правила и задания.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Использование подвижных игр требуют соблюдения следующих методических принципов: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Учет возрастных особенностей детей: чем старше дети, тем сложнее становятся игры, тем большее значение имеет сюжетный, ролевой рисунок;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усложняются правила, значительнее становится роль личной инициативы.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2. Подбор игр в соответствии с лечебно – педагогическими и воспитательными задачами.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Соблюдение физиологических закономерностей адаптации к нагрузкам.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Четкое объяснение правил игры и распределение ролей.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 задачи воспитателя при руководстве играми и развлечениями входит наблюдение за состоянием </w:t>
      </w:r>
      <w:proofErr w:type="gramStart"/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играющих</w:t>
      </w:r>
      <w:proofErr w:type="gramEnd"/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 регулированием нагрузки. Дозировать ее в играх можно, пользуясь общепринятыми приемами: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1.Увеличивать или уменьшать общее время игры, а так же изменять количество повторений всей игры или отдельных эпизодов.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2.Регулировать длительность перерывов в игре или проводить игры совсем без перерывов.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3.Проводить игру на большем или меньшем участке, с большим или меньшим количеством препятствий; изменять сложность препятствии, преодолеваемых в игре; удлинять или сокращать дистанции для пробежек, </w:t>
      </w:r>
      <w:proofErr w:type="spell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проползания</w:t>
      </w:r>
      <w:proofErr w:type="spellEnd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варьировать количество прыжков.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подборе подвижных игр и развлечений важно учитывать индивидуальные возможности и способности детей.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Младшие дошкольники.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младшего дошкольного возраста активны, они много двигаются, ходят, бегают, лазают, выполняют некоторые другие движения, но их опыт двигательной активности еще невелик, а движения недостаточно координированы. Совместные действия в коллективе сверстников, ориентировка в пространстве затруднительны. Малыши еще не владеют целым рядом двигательных навыков, поэтому часто содержание их деятельности однообразно.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активности и обогащения движений младших дошкольников большое значение имеет создание необходимых условий, использование различных предметов, игрушек (мячей, шариков, обручей, кубиков, совков и т. п.), побуждающих их к различным двигательным действиям.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Старшие дошкольники.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5 – 7 лет более самостоятельны и активны, чем младшие дошкольники. Их движения становятся более точными, быстрыми, ловкими, они лучше ориентируются в пространстве, увереннее действуют в коллективе.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достаточный двигательный опыт, самостоятельность и активность, дети старшего дошкольного возраста нуждаются в помощи и руководстве взрослого при организации подвижных игр и развлечений.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их проведения надо приучать воспитанников выполнять определенные правила. Дети должны научиться: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прекращать игры по сигналу воспитателя;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четко занимать места для начала игры;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играть честно без обмана:  если был пойман или осален во время игры - быстро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на определенное место;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ловли не ударять товарищей, а легко касаться рукой;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наталкиваться во время бега на других, уметь ловко увертываться, а если кто-то нечаянно толкнул – не обижаться;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убегать за границы площадки;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смеяться над тем, кто во время игры поскользнулся, упал, а, наоборот, подбежать и помочь товарищу подняться;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дружно, не зазнаваться при победе, но и не унывать после проигрыша;</w:t>
      </w:r>
    </w:p>
    <w:p w:rsidR="007B2113" w:rsidRPr="007B2113" w:rsidRDefault="007B2113" w:rsidP="007B211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ведущего с помощью считалки.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Игры, используемые на прогулке.</w:t>
      </w:r>
    </w:p>
    <w:p w:rsidR="007B2113" w:rsidRPr="007B2113" w:rsidRDefault="007B2113" w:rsidP="007B211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 – </w:t>
      </w:r>
      <w:proofErr w:type="gram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proofErr w:type="gramEnd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Организуются со всей группой, с подгруппами или индивидуально с одним ребенком. Дети старшего дошкольного возраста должны уметь играть самостоятельно без воспитателя.</w:t>
      </w:r>
    </w:p>
    <w:p w:rsidR="007B2113" w:rsidRPr="007B2113" w:rsidRDefault="007B2113" w:rsidP="007B211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движения. Это игры на закрепление видов и способов движений, на развитие умения найти верный способ движения в определенных условиях, на ориентировку в пространстве: «Угадай, что задумали», «Преодолей препятствие», «Найди свой домик», «Найди движение», «Кто знает больше движений?» и др.</w:t>
      </w:r>
    </w:p>
    <w:p w:rsidR="007B2113" w:rsidRPr="007B2113" w:rsidRDefault="007B2113" w:rsidP="007B211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игры: городки, футбол, хоккей, бадминтон. Вначале детей учат элементам техники движений на занятиях, создавая условия для самостоятельного их выполнения на прогулке, затем элементарным правилам.</w:t>
      </w:r>
    </w:p>
    <w:p w:rsidR="007B2113" w:rsidRPr="007B2113" w:rsidRDefault="007B2113" w:rsidP="007B211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 природе – это игры-экспромты с простыми правилами и незамысловатым сюжетом: </w:t>
      </w:r>
      <w:proofErr w:type="gram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«Прятки», «Найди по следу», «Проползи-подпрыгни», «Сколько шагов (больших, маленьких)?» и др.</w:t>
      </w:r>
      <w:proofErr w:type="gramEnd"/>
    </w:p>
    <w:p w:rsidR="007B2113" w:rsidRPr="007B2113" w:rsidRDefault="007B2113" w:rsidP="007B211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Игры-закаливания проводятся: зимой – со снегом в помещении и на участке; летом – с водой. Игры требуют строгой дозировки и разрешаются только здоровым детям.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планировать к прогулке и спортивные упражнения: зимой - катание на санках, скольжение по ледовым дорожкам, ходьба на лыжах; весной, летом, осенью - катание на велосипедах, самокатах. Эта форма работы открывает широкие возможности для физического совершенствования детей, укрепления их здоровья и закаливания. Важно, чтобы в распоряжении детей был игровой материал, физкультурные пособия и инвентарь, стимулирующий двигательную активность.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решающая роль в руководстве играми принадлежит воспитателю, чрезвычайно важно побуждать детей к самостоятельности и проявлению творческой инициативы при организации и проведении игр.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 двигательная деятельность на прогулке.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по инициативе детей. Она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 дифференцированного руководства самостоятельной деятельностью</w:t>
      </w:r>
      <w:r w:rsidRPr="007B2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B2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заключаются:</w:t>
      </w:r>
      <w:r w:rsidRPr="007B2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повышении двигательной активности у детей с низкой подвижностью до среднего уровня;</w:t>
      </w:r>
    </w:p>
    <w:p w:rsidR="007B2113" w:rsidRPr="007B2113" w:rsidRDefault="007B2113" w:rsidP="007B211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сосредоточение чрезмерно подвижных детей на играх и упражнениях низкой интенсивности (дидактические игры, игры с песком и т.д.);</w:t>
      </w:r>
    </w:p>
    <w:p w:rsidR="007B2113" w:rsidRPr="007B2113" w:rsidRDefault="007B2113" w:rsidP="007B211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воспитании у них интереса к подвижным играм;</w:t>
      </w:r>
    </w:p>
    <w:p w:rsidR="007B2113" w:rsidRPr="007B2113" w:rsidRDefault="007B2113" w:rsidP="007B211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развитии физических качеств.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двигательная активность детей – критерий степени овладения двигательными умениями и навыками. Дети должны самостоятельно и творчески использовать весь арсенал игр и упражнений, разучиваемых во время организованных видов занятий, в своей самостоятельной деятельности.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активизации самостоятельной двигательной активности значительную роль играет двигательная среда</w:t>
      </w: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Двигательная среда должна быть насыщена различным оборудованием и спортивным инвентарем, способствующим развитию игр. Для стимулирования двигательной активности на участке можно создавать полосы препятствий, чтобы дети могли выполнять различные двигательные задания (пройти по дорожкам, перепрыгнуть с кочки на кочку, пролезть в туннель, залезть на лестницу и др.). Желательно организовывать пространство таким образом, чтобы появилась возможность для многовариантных игр. </w:t>
      </w:r>
      <w:proofErr w:type="gram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выносить игрушки (вожжи, вертушки, каталки и др.) и мелкие физкультурные пособия (палки, обручи, мячи, скакалки и т.д.)  </w:t>
      </w:r>
      <w:proofErr w:type="gramEnd"/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размещении данных пособий должны учитываться следующие требования:</w:t>
      </w:r>
    </w:p>
    <w:p w:rsidR="007B2113" w:rsidRPr="007B2113" w:rsidRDefault="007B2113" w:rsidP="007B211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инвентарь должен быть ярким и привлекательным (обусловлено возрастными особенностями);</w:t>
      </w:r>
    </w:p>
    <w:p w:rsidR="007B2113" w:rsidRPr="007B2113" w:rsidRDefault="007B2113" w:rsidP="007B211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 соответствовать гигиеническим требованиям и правилам безопасности;</w:t>
      </w:r>
    </w:p>
    <w:p w:rsidR="007B2113" w:rsidRPr="007B2113" w:rsidRDefault="007B2113" w:rsidP="007B211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оборудование и мелкий инвентарь для развития движений целесообразно располагать по всему периметру участка в наиболее безопасных местах.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самостоятельной двигательной деятельностью осуществляется на основе индивидуализации. Поэтому воспитателю необходимо:</w:t>
      </w:r>
    </w:p>
    <w:p w:rsidR="007B2113" w:rsidRPr="007B2113" w:rsidRDefault="007B2113" w:rsidP="007B211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детьми, уметь видеть всех и при необходимости прийти на помощь;</w:t>
      </w:r>
    </w:p>
    <w:p w:rsidR="007B2113" w:rsidRPr="007B2113" w:rsidRDefault="007B2113" w:rsidP="007B211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каждому из детей место для движений, где никто не мешает, оберегать это пространство;</w:t>
      </w:r>
    </w:p>
    <w:p w:rsidR="007B2113" w:rsidRPr="007B2113" w:rsidRDefault="007B2113" w:rsidP="007B211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размещению физкультурных пособий на участке, стимулируя этим желание выполнить те или иные движения;</w:t>
      </w:r>
    </w:p>
    <w:p w:rsidR="007B2113" w:rsidRPr="007B2113" w:rsidRDefault="007B2113" w:rsidP="007B211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пытаться без навязывания объединить в совместной парной игре детей разной подвижности, предоставив им один предмет на двоих (мяч, обруч, скакалку и т. д.) и показав варианты действий, если это необходимо;</w:t>
      </w:r>
    </w:p>
    <w:p w:rsidR="007B2113" w:rsidRPr="007B2113" w:rsidRDefault="007B2113" w:rsidP="007B211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включаться в совместную игру с кем-нибудь из детей, чтобы показать новые движения или действия, вызвать интерес к ним;</w:t>
      </w:r>
    </w:p>
    <w:p w:rsidR="007B2113" w:rsidRPr="007B2113" w:rsidRDefault="007B2113" w:rsidP="007B211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обыграть новые пособия, показав, как можно с ними действовать (например, скакалку крутить вдвоем, делать из нее дорожку, круг, а затем выполнять разные движения и т. д.);</w:t>
      </w:r>
    </w:p>
    <w:p w:rsidR="007B2113" w:rsidRPr="007B2113" w:rsidRDefault="007B2113" w:rsidP="007B211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строить вместе с детьми «полосы препятствий» из имеющихся предметов и учить преодолевать их по-разному;</w:t>
      </w:r>
    </w:p>
    <w:p w:rsidR="007B2113" w:rsidRPr="007B2113" w:rsidRDefault="007B2113" w:rsidP="007B211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сюжетно-ролевые игры детей разнообразными видами и способами всех основных движений.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в самостоятельной деятельности детей должны занимать подвижные игры с правилами: они развивают творческую инициативу, организаторские умения, вырабатывают критерии оценки поведения участников и выполнение правил, сближают детей.</w:t>
      </w:r>
      <w:r w:rsidRPr="007B2113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Зимой самостоятельная двигательная деятельность будет более содержательной, если на участке есть снежные постройки: горки, снежные валы, тропинки из снега, ледяные дорожки, разноцветные льдинки, снеговик с обручем, в который дети могут бросить льдинки, снежки и т. п.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разное время года взрослые продумывают различные двигательные задания. Например, летом — добежать до березы, кустарника;  проскакать по дорожке до определенного ориентира; подлезть под кустик; допрыгнуть до веревки, натянутой между деревьями и позвонить в колокольчик или снять ленту и т. п.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Зимой можно пройти по снежному валу, перелезть через него, пройти по тропинке из снега, пройти след в след, перебросить снежок или льдинку через снежный вал, съехать с горки, подняться на горку и т. п.</w:t>
      </w: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время самостоятельной двигательной деятельности активные действия детей должны чередоваться с более </w:t>
      </w:r>
      <w:proofErr w:type="gramStart"/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спокойными</w:t>
      </w:r>
      <w:proofErr w:type="gramEnd"/>
      <w:r w:rsidRPr="007B2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Важно учитывать и индивидуальные особенности каждого ребёнка, его самочувствие.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правильно организованные и продуманные прогулки помогают осуществлять задачи двигательной активности детей дошкольного возраста.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B2113" w:rsidRPr="007B2113" w:rsidRDefault="007B2113" w:rsidP="007B2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Список литературы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М.В.Мащенко, В.А.Шишкина «Какая физкультура нужна дошкольнику»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 «</w:t>
      </w:r>
      <w:proofErr w:type="spell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НМЦентр</w:t>
      </w:r>
      <w:proofErr w:type="spellEnd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1998 г.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Т.А.Осокина, Е.А.Тимофеева, </w:t>
      </w:r>
      <w:proofErr w:type="spellStart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Л.С.Фурмина</w:t>
      </w:r>
      <w:proofErr w:type="spellEnd"/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«Игры и развлечения детей на воздухе»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«Просвещение» 1983 г.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Б.П.Никитин, Л.А.Никитина «Резервы здоровья наших детей»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«Физкультура и спорт» 1990 г.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Ю.А.Матюхина «365 лучших подвижных игр для детей 6 – 9 лет на каждый день»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Ярославль «Академия развития» 2008 г.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М.Ф.Литвинова «Русские народные подвижные игры»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«Просвещение» 1986 г.</w:t>
      </w:r>
    </w:p>
    <w:p w:rsidR="007B2113" w:rsidRPr="007B2113" w:rsidRDefault="007B2113" w:rsidP="007B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1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4990" w:rsidRDefault="007B2113"/>
    <w:sectPr w:rsidR="00CF4990" w:rsidSect="007B211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1262"/>
    <w:multiLevelType w:val="multilevel"/>
    <w:tmpl w:val="D958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D526E0"/>
    <w:multiLevelType w:val="multilevel"/>
    <w:tmpl w:val="426A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462571"/>
    <w:multiLevelType w:val="multilevel"/>
    <w:tmpl w:val="350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6A7A90"/>
    <w:multiLevelType w:val="multilevel"/>
    <w:tmpl w:val="88A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FC1146"/>
    <w:multiLevelType w:val="multilevel"/>
    <w:tmpl w:val="DC8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A626D1"/>
    <w:multiLevelType w:val="multilevel"/>
    <w:tmpl w:val="D78A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096C90"/>
    <w:multiLevelType w:val="multilevel"/>
    <w:tmpl w:val="1D44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91460D"/>
    <w:multiLevelType w:val="multilevel"/>
    <w:tmpl w:val="2AF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9417AD"/>
    <w:multiLevelType w:val="multilevel"/>
    <w:tmpl w:val="FE7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DE5087"/>
    <w:multiLevelType w:val="multilevel"/>
    <w:tmpl w:val="3E8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0219A0"/>
    <w:multiLevelType w:val="multilevel"/>
    <w:tmpl w:val="8B5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663A1F"/>
    <w:multiLevelType w:val="multilevel"/>
    <w:tmpl w:val="EF7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732BA7"/>
    <w:multiLevelType w:val="multilevel"/>
    <w:tmpl w:val="E03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101FC0"/>
    <w:multiLevelType w:val="multilevel"/>
    <w:tmpl w:val="9FA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B787A"/>
    <w:multiLevelType w:val="multilevel"/>
    <w:tmpl w:val="6566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C221AD"/>
    <w:multiLevelType w:val="multilevel"/>
    <w:tmpl w:val="646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15"/>
  </w:num>
  <w:num w:numId="9">
    <w:abstractNumId w:val="10"/>
  </w:num>
  <w:num w:numId="10">
    <w:abstractNumId w:val="1"/>
  </w:num>
  <w:num w:numId="11">
    <w:abstractNumId w:val="9"/>
  </w:num>
  <w:num w:numId="12">
    <w:abstractNumId w:val="14"/>
  </w:num>
  <w:num w:numId="13">
    <w:abstractNumId w:val="4"/>
  </w:num>
  <w:num w:numId="14">
    <w:abstractNumId w:val="5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113"/>
    <w:rsid w:val="004764B6"/>
    <w:rsid w:val="007B2113"/>
    <w:rsid w:val="00935A51"/>
    <w:rsid w:val="00CB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B6"/>
  </w:style>
  <w:style w:type="paragraph" w:styleId="3">
    <w:name w:val="heading 3"/>
    <w:basedOn w:val="a"/>
    <w:link w:val="30"/>
    <w:uiPriority w:val="9"/>
    <w:qFormat/>
    <w:rsid w:val="007B2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21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2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1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7B2113"/>
  </w:style>
  <w:style w:type="character" w:styleId="a3">
    <w:name w:val="Hyperlink"/>
    <w:basedOn w:val="a0"/>
    <w:uiPriority w:val="99"/>
    <w:semiHidden/>
    <w:unhideWhenUsed/>
    <w:rsid w:val="007B2113"/>
    <w:rPr>
      <w:color w:val="0000FF"/>
      <w:u w:val="single"/>
    </w:rPr>
  </w:style>
  <w:style w:type="paragraph" w:customStyle="1" w:styleId="filterheader-moduledescriptioncvsoj">
    <w:name w:val="filterheader-module__description___cvsoj"/>
    <w:basedOn w:val="a"/>
    <w:rsid w:val="007B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1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1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1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21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nline-tutors-3logo">
    <w:name w:val="online-tutors-3__logo"/>
    <w:basedOn w:val="a0"/>
    <w:rsid w:val="007B2113"/>
  </w:style>
  <w:style w:type="character" w:customStyle="1" w:styleId="online-tutors-3title">
    <w:name w:val="online-tutors-3__title"/>
    <w:basedOn w:val="a0"/>
    <w:rsid w:val="007B2113"/>
  </w:style>
  <w:style w:type="character" w:customStyle="1" w:styleId="online-tutors-3text">
    <w:name w:val="online-tutors-3__text"/>
    <w:basedOn w:val="a0"/>
    <w:rsid w:val="007B2113"/>
  </w:style>
  <w:style w:type="character" w:customStyle="1" w:styleId="online-tutors-3price">
    <w:name w:val="online-tutors-3__price"/>
    <w:basedOn w:val="a0"/>
    <w:rsid w:val="007B2113"/>
  </w:style>
  <w:style w:type="character" w:customStyle="1" w:styleId="online-tutors-3about">
    <w:name w:val="online-tutors-3__about"/>
    <w:basedOn w:val="a0"/>
    <w:rsid w:val="007B2113"/>
  </w:style>
  <w:style w:type="character" w:customStyle="1" w:styleId="online-tutors-3btn">
    <w:name w:val="online-tutors-3__btn"/>
    <w:basedOn w:val="a0"/>
    <w:rsid w:val="007B2113"/>
  </w:style>
  <w:style w:type="character" w:customStyle="1" w:styleId="online-tutors-3descr">
    <w:name w:val="online-tutors-3__descr"/>
    <w:basedOn w:val="a0"/>
    <w:rsid w:val="007B2113"/>
  </w:style>
  <w:style w:type="paragraph" w:customStyle="1" w:styleId="course-populartype">
    <w:name w:val="course-popular__type"/>
    <w:basedOn w:val="a"/>
    <w:rsid w:val="007B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7B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7B2113"/>
  </w:style>
  <w:style w:type="character" w:customStyle="1" w:styleId="course-popularprice--new">
    <w:name w:val="course-popular__price--new"/>
    <w:basedOn w:val="a0"/>
    <w:rsid w:val="007B2113"/>
  </w:style>
  <w:style w:type="paragraph" w:styleId="a4">
    <w:name w:val="Balloon Text"/>
    <w:basedOn w:val="a"/>
    <w:link w:val="a5"/>
    <w:uiPriority w:val="99"/>
    <w:semiHidden/>
    <w:unhideWhenUsed/>
    <w:rsid w:val="007B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204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84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682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6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3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356">
                      <w:marLeft w:val="0"/>
                      <w:marRight w:val="0"/>
                      <w:marTop w:val="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69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574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3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2007</Words>
  <Characters>11445</Characters>
  <Application>Microsoft Office Word</Application>
  <DocSecurity>0</DocSecurity>
  <Lines>95</Lines>
  <Paragraphs>26</Paragraphs>
  <ScaleCrop>false</ScaleCrop>
  <Company>Microsoft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2022-03-28T04:06:00Z</dcterms:created>
  <dcterms:modified xsi:type="dcterms:W3CDTF">2022-03-28T04:10:00Z</dcterms:modified>
</cp:coreProperties>
</file>