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lang w:eastAsia="ru-RU"/>
        </w:rPr>
      </w:pPr>
      <w:r w:rsidRPr="002B2B1B">
        <w:rPr>
          <w:rFonts w:ascii="Times New Roman" w:eastAsia="Times New Roman" w:hAnsi="Times New Roman" w:cs="Times New Roman"/>
          <w:b/>
          <w:bCs/>
          <w:sz w:val="56"/>
          <w:lang w:eastAsia="ru-RU"/>
        </w:rPr>
        <w:t>Консультация для родителей на тему:«Профилактика гриппа у детей».</w:t>
      </w: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lang w:eastAsia="ru-RU"/>
        </w:rPr>
      </w:pPr>
      <w:r w:rsidRPr="002B2B1B">
        <w:rPr>
          <w:rFonts w:ascii="Times New Roman" w:eastAsia="Times New Roman" w:hAnsi="Times New Roman" w:cs="Times New Roman"/>
          <w:bCs/>
          <w:sz w:val="40"/>
          <w:lang w:eastAsia="ru-RU"/>
        </w:rPr>
        <w:t xml:space="preserve">Воспитатель: </w:t>
      </w:r>
    </w:p>
    <w:p w:rsidR="002B2B1B" w:rsidRPr="002B2B1B" w:rsidRDefault="002B2B1B" w:rsidP="002B2B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0"/>
          <w:lang w:eastAsia="ru-RU"/>
        </w:rPr>
      </w:pPr>
      <w:r w:rsidRPr="002B2B1B">
        <w:rPr>
          <w:rFonts w:ascii="Times New Roman" w:eastAsia="Times New Roman" w:hAnsi="Times New Roman" w:cs="Times New Roman"/>
          <w:bCs/>
          <w:sz w:val="40"/>
          <w:lang w:eastAsia="ru-RU"/>
        </w:rPr>
        <w:t>Тимофеева Анастасия Евгеньевна</w:t>
      </w: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2B2B1B" w:rsidRPr="002B2B1B" w:rsidRDefault="002B2B1B" w:rsidP="002B2B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lang w:eastAsia="ru-RU"/>
        </w:rPr>
      </w:pPr>
      <w:r w:rsidRPr="002B2B1B">
        <w:rPr>
          <w:rFonts w:ascii="Times New Roman" w:eastAsia="Times New Roman" w:hAnsi="Times New Roman" w:cs="Times New Roman"/>
          <w:bCs/>
          <w:sz w:val="40"/>
          <w:lang w:eastAsia="ru-RU"/>
        </w:rPr>
        <w:t>Январь 2019 год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2B2B1B">
        <w:rPr>
          <w:rFonts w:ascii="Times New Roman" w:eastAsia="Times New Roman" w:hAnsi="Times New Roman" w:cs="Times New Roman"/>
          <w:b/>
          <w:bCs/>
          <w:sz w:val="32"/>
          <w:lang w:eastAsia="ru-RU"/>
        </w:rPr>
        <w:lastRenderedPageBreak/>
        <w:t> 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Неспецифические меры профилактика гриппа у детей: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потеплее, но проветривать комнату, в которой он находится, хотя бы пару раз в день.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Специфическая профилактика гриппа у детей.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2.  </w:t>
      </w:r>
      <w:proofErr w:type="spellStart"/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Иммуномодуляторы</w:t>
      </w:r>
      <w:proofErr w:type="spellEnd"/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: различные </w:t>
      </w:r>
      <w:proofErr w:type="spellStart"/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иммуно</w:t>
      </w:r>
      <w:proofErr w:type="spellEnd"/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- и биостимуляторы влияют на иммунную систему и усиливают ее защитные свойства. </w:t>
      </w: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 xml:space="preserve">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эхинацеии</w:t>
      </w:r>
      <w:proofErr w:type="spellEnd"/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, лимонника китайского, </w:t>
      </w:r>
      <w:proofErr w:type="spellStart"/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леутерококка</w:t>
      </w:r>
      <w:proofErr w:type="spellEnd"/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радиолы розовой и др. Вопреки распространенному мифу, витамин С не играет никакой роли в профилактике гриппа.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3.  Фитонциды. От гриппа может защитить природная </w:t>
      </w:r>
      <w:proofErr w:type="spellStart"/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дезинфикация</w:t>
      </w:r>
      <w:proofErr w:type="spellEnd"/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FF"/>
          <w:sz w:val="32"/>
          <w:lang w:eastAsia="ru-RU"/>
        </w:rPr>
        <w:t>Заболеваемость гриппом и ОРВИ среди детей ежегодно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этом, у детей от рождения до 5 лет ОРВИ и грипп протекают наиболее тяжело, с риском возникновения осложнений.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Профилактика гриппа: как защитить ребенка от вирусов?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2B2B1B" w:rsidRPr="002B2B1B" w:rsidRDefault="002B2B1B" w:rsidP="002B2B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Вакцинация. Раз в год, осенью, всей семье рекомендуется сделать прививку против гриппа. При выборе вакцины врачи будут учитывать возраст прививаемых и противопоказания к </w:t>
      </w: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2B2B1B" w:rsidRPr="002B2B1B" w:rsidRDefault="002B2B1B" w:rsidP="002B2B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2B2B1B" w:rsidRPr="002B2B1B" w:rsidRDefault="002B2B1B" w:rsidP="002B2B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FF0000"/>
          <w:sz w:val="32"/>
          <w:u w:val="single"/>
          <w:lang w:eastAsia="ru-RU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2B2B1B" w:rsidRPr="002B2B1B" w:rsidRDefault="002B2B1B" w:rsidP="002B2B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2B2B1B" w:rsidRPr="002B2B1B" w:rsidRDefault="002B2B1B" w:rsidP="002B2B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Соблюдение гигиены жилища (регулярные проветривания, поддержание температуры в пределах 20-24С и влажности 30-35%)</w:t>
      </w:r>
    </w:p>
    <w:p w:rsidR="002B2B1B" w:rsidRPr="002B2B1B" w:rsidRDefault="002B2B1B" w:rsidP="002B2B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бифидобактериями</w:t>
      </w:r>
      <w:proofErr w:type="spellEnd"/>
    </w:p>
    <w:p w:rsidR="002B2B1B" w:rsidRPr="002B2B1B" w:rsidRDefault="002B2B1B" w:rsidP="002B2B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Систематическая физическая активность на воздухе или в проветренном помещении</w:t>
      </w:r>
    </w:p>
    <w:p w:rsidR="002B2B1B" w:rsidRPr="002B2B1B" w:rsidRDefault="002B2B1B" w:rsidP="002B2B1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Оптимальный режим труда и отдыха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Если ребенок заболел:</w:t>
      </w:r>
    </w:p>
    <w:p w:rsidR="002B2B1B" w:rsidRPr="002B2B1B" w:rsidRDefault="002B2B1B" w:rsidP="002B2B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B2B1B">
        <w:rPr>
          <w:rFonts w:ascii="Times New Roman" w:eastAsia="Times New Roman" w:hAnsi="Times New Roman" w:cs="Times New Roman"/>
          <w:color w:val="FF0000"/>
          <w:sz w:val="32"/>
          <w:u w:val="single"/>
          <w:lang w:eastAsia="ru-RU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8F3058" w:rsidRDefault="008F3058"/>
    <w:sectPr w:rsidR="008F3058" w:rsidSect="008F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08C"/>
    <w:multiLevelType w:val="multilevel"/>
    <w:tmpl w:val="FF3C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13597"/>
    <w:multiLevelType w:val="multilevel"/>
    <w:tmpl w:val="257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B21B5"/>
    <w:multiLevelType w:val="multilevel"/>
    <w:tmpl w:val="B04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C3E17"/>
    <w:multiLevelType w:val="multilevel"/>
    <w:tmpl w:val="924E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FC0302"/>
    <w:multiLevelType w:val="multilevel"/>
    <w:tmpl w:val="1A9E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61C84"/>
    <w:multiLevelType w:val="multilevel"/>
    <w:tmpl w:val="91B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characterSpacingControl w:val="doNotCompress"/>
  <w:compat/>
  <w:rsids>
    <w:rsidRoot w:val="002B2B1B"/>
    <w:rsid w:val="002B2B1B"/>
    <w:rsid w:val="008F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B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2B1B"/>
  </w:style>
  <w:style w:type="paragraph" w:customStyle="1" w:styleId="c4">
    <w:name w:val="c4"/>
    <w:basedOn w:val="a"/>
    <w:rsid w:val="002B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2B1B"/>
  </w:style>
  <w:style w:type="character" w:customStyle="1" w:styleId="c5">
    <w:name w:val="c5"/>
    <w:basedOn w:val="a0"/>
    <w:rsid w:val="002B2B1B"/>
  </w:style>
  <w:style w:type="paragraph" w:customStyle="1" w:styleId="c3">
    <w:name w:val="c3"/>
    <w:basedOn w:val="a"/>
    <w:rsid w:val="002B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B2B1B"/>
  </w:style>
  <w:style w:type="character" w:customStyle="1" w:styleId="c6">
    <w:name w:val="c6"/>
    <w:basedOn w:val="a0"/>
    <w:rsid w:val="002B2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5092</Characters>
  <Application>Microsoft Office Word</Application>
  <DocSecurity>0</DocSecurity>
  <Lines>42</Lines>
  <Paragraphs>11</Paragraphs>
  <ScaleCrop>false</ScaleCrop>
  <Company>Microsoft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2019-01-27T05:38:00Z</dcterms:created>
  <dcterms:modified xsi:type="dcterms:W3CDTF">2019-01-27T05:40:00Z</dcterms:modified>
</cp:coreProperties>
</file>