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78" w:rsidRDefault="00C84830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-104776</wp:posOffset>
            </wp:positionV>
            <wp:extent cx="3423634" cy="3038475"/>
            <wp:effectExtent l="19050" t="0" r="5366" b="0"/>
            <wp:wrapNone/>
            <wp:docPr id="5" name="Рисунок 4" descr="C:\Users\Алла Сарсания\Desktop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ла Сарсания\Desktop\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34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150">
        <w:rPr>
          <w:noProof/>
          <w:lang w:eastAsia="ru-RU"/>
        </w:rPr>
        <w:pict>
          <v:rect id="_x0000_s1032" style="position:absolute;left:0;text-align:left;margin-left:6.45pt;margin-top:-8.25pt;width:258pt;height:593.25pt;z-index:251667456;mso-position-horizontal-relative:text;mso-position-vertical-relative:text" filled="f" stroked="f">
            <v:textbox>
              <w:txbxContent>
                <w:p w:rsidR="005F0378" w:rsidRPr="00C84830" w:rsidRDefault="005F0378" w:rsidP="005F0378">
                  <w:pPr>
                    <w:spacing w:line="240" w:lineRule="auto"/>
                    <w:contextualSpacing/>
                    <w:rPr>
                      <w:rFonts w:ascii="Comic Sans MS" w:hAnsi="Comic Sans MS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b/>
                      <w:i/>
                      <w:color w:val="FF0000"/>
                      <w:sz w:val="26"/>
                      <w:szCs w:val="26"/>
                    </w:rPr>
                    <w:t>Дети – пассажиры общественного транспорта</w:t>
                  </w:r>
                </w:p>
                <w:p w:rsidR="00166763" w:rsidRPr="00C84830" w:rsidRDefault="00166763" w:rsidP="00166763">
                  <w:pPr>
                    <w:spacing w:line="240" w:lineRule="auto"/>
                    <w:contextualSpacing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Необходимо объяснить ребёнку:</w:t>
                  </w:r>
                </w:p>
                <w:p w:rsidR="005F0378" w:rsidRDefault="00C84830" w:rsidP="00166763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166763">
                    <w:rPr>
                      <w:rFonts w:ascii="Comic Sans MS" w:hAnsi="Comic Sans MS"/>
                      <w:sz w:val="26"/>
                      <w:szCs w:val="26"/>
                    </w:rPr>
                    <w:t>Ожидать общественный транспорт надо подальше от обочины. То ж</w:t>
                  </w:r>
                  <w:bookmarkStart w:id="0" w:name="_GoBack"/>
                  <w:bookmarkEnd w:id="0"/>
                  <w:r w:rsidR="00166763">
                    <w:rPr>
                      <w:rFonts w:ascii="Comic Sans MS" w:hAnsi="Comic Sans MS"/>
                      <w:sz w:val="26"/>
                      <w:szCs w:val="26"/>
                    </w:rPr>
                    <w:t>е правило действует и в метро -  в ожидании поезда не переступайте ограничительную линию на платформе.</w:t>
                  </w:r>
                </w:p>
                <w:p w:rsidR="00166763" w:rsidRDefault="00C84830" w:rsidP="00166763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166763">
                    <w:rPr>
                      <w:rFonts w:ascii="Comic Sans MS" w:hAnsi="Comic Sans MS"/>
                      <w:sz w:val="26"/>
                      <w:szCs w:val="26"/>
                    </w:rPr>
                    <w:t>Находясь в салоне общественного транспорта, необходимо держаться за поручни. А если сиденья оборудованы ремнями безопасности – надо пристегнуться. Не секрет, что резкое торможение – обычное явление во время поездки в автобусе, троллейбусе, трамвае, поезде метро.</w:t>
                  </w:r>
                </w:p>
                <w:p w:rsidR="00166763" w:rsidRDefault="00C84830" w:rsidP="00166763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166763">
                    <w:rPr>
                      <w:rFonts w:ascii="Comic Sans MS" w:hAnsi="Comic Sans MS"/>
                      <w:sz w:val="26"/>
                      <w:szCs w:val="26"/>
                    </w:rPr>
                    <w:t>Следует уступать места пожилым и больным людям. Это закон не только вежливости, но и безопасности – ведь на резкое торможение им тяжелее среагировать и удержаться на ногах.</w:t>
                  </w:r>
                </w:p>
                <w:p w:rsidR="00166763" w:rsidRDefault="00C84830" w:rsidP="00166763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166763">
                    <w:rPr>
                      <w:rFonts w:ascii="Comic Sans MS" w:hAnsi="Comic Sans MS"/>
                      <w:sz w:val="26"/>
                      <w:szCs w:val="26"/>
                    </w:rPr>
                    <w:t>Запрещается отвлекать водителя от управления, а также пытаться открыть двери автобуса-троллейбуса-трамвая во время движения.</w:t>
                  </w:r>
                </w:p>
                <w:p w:rsidR="00166763" w:rsidRDefault="00C84830" w:rsidP="00166763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166763">
                    <w:rPr>
                      <w:rFonts w:ascii="Comic Sans MS" w:hAnsi="Comic Sans MS"/>
                      <w:sz w:val="26"/>
                      <w:szCs w:val="26"/>
                    </w:rPr>
                    <w:t>К выходу следует подготовиться заранее, чтобы не пришлось спешить. И, оказавшись на улице, не следует торопит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ься: если вам нужно перейти на д</w:t>
                  </w:r>
                  <w:r w:rsidR="00166763">
                    <w:rPr>
                      <w:rFonts w:ascii="Comic Sans MS" w:hAnsi="Comic Sans MS"/>
                      <w:sz w:val="26"/>
                      <w:szCs w:val="26"/>
                    </w:rPr>
                    <w:t>ругую сторону дороги, дождитесь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, пока автотранспорт уедет.</w:t>
                  </w:r>
                </w:p>
                <w:p w:rsidR="00C84830" w:rsidRDefault="00C84830" w:rsidP="00166763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C84830" w:rsidRPr="005F0378" w:rsidRDefault="00C84830" w:rsidP="00166763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5F0378" w:rsidRDefault="00386150">
      <w:pPr>
        <w:spacing w:line="276" w:lineRule="auto"/>
        <w:jc w:val="left"/>
      </w:pPr>
      <w:r>
        <w:rPr>
          <w:noProof/>
          <w:lang w:eastAsia="ru-RU"/>
        </w:rPr>
        <w:pict>
          <v:rect id="_x0000_s1035" style="position:absolute;margin-left:275.7pt;margin-top:207.35pt;width:258pt;height:233.25pt;z-index:251670528" filled="f" stroked="f">
            <v:textbox>
              <w:txbxContent>
                <w:p w:rsidR="00C84830" w:rsidRPr="00C84830" w:rsidRDefault="00C84830" w:rsidP="00C84830">
                  <w:pPr>
                    <w:spacing w:line="240" w:lineRule="auto"/>
                    <w:contextualSpacing/>
                    <w:rPr>
                      <w:rFonts w:ascii="Comic Sans MS" w:hAnsi="Comic Sans MS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b/>
                      <w:i/>
                      <w:color w:val="FF0000"/>
                      <w:sz w:val="26"/>
                      <w:szCs w:val="26"/>
                    </w:rPr>
                    <w:t>Дети – пассажиры автомобиля</w:t>
                  </w:r>
                </w:p>
                <w:p w:rsidR="00C84830" w:rsidRPr="00C84830" w:rsidRDefault="00C84830" w:rsidP="00C84830">
                  <w:pPr>
                    <w:spacing w:line="240" w:lineRule="auto"/>
                    <w:contextualSpacing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Правило первое и главное:</w:t>
                  </w:r>
                </w:p>
                <w:p w:rsidR="00C84830" w:rsidRDefault="00C84830" w:rsidP="00C84830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C84830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sym w:font="Wingdings 2" w:char="F0AE"/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Приобретите детское кресло. Ребят до 12 лет перевозить можно только в нём.</w:t>
                  </w:r>
                </w:p>
                <w:p w:rsidR="00C84830" w:rsidRPr="00C84830" w:rsidRDefault="00C84830" w:rsidP="00C84830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  Выбирать кресло надо согласно весу и росту ребёнка. Информацию о том, как и где правильно его установить и каким образом оно фиксируется, можно найти в инструкции от производителя автомобиля.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13.95pt;margin-top:468.35pt;width:185.25pt;height:0;z-index:251673600" o:connectortype="straight" strokecolor="red" strokeweight="2.25pt">
            <v:stroke dashstyle="1 1" endcap="round"/>
          </v:shape>
        </w:pict>
      </w:r>
      <w:r>
        <w:rPr>
          <w:noProof/>
          <w:lang w:eastAsia="ru-RU"/>
        </w:rPr>
        <w:pict>
          <v:rect id="_x0000_s1036" style="position:absolute;margin-left:304.95pt;margin-top:447.35pt;width:201pt;height:85.5pt;z-index:251672576" filled="f" stroked="f">
            <v:textbox>
              <w:txbxContent>
                <w:p w:rsidR="00C84830" w:rsidRPr="00C84830" w:rsidRDefault="00C84830" w:rsidP="00C84830">
                  <w:pPr>
                    <w:spacing w:line="240" w:lineRule="auto"/>
                    <w:contextualSpacing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C84830">
                    <w:rPr>
                      <w:rFonts w:ascii="Comic Sans MS" w:hAnsi="Comic Sans MS"/>
                      <w:caps/>
                      <w:color w:val="FF0000"/>
                      <w:sz w:val="24"/>
                      <w:szCs w:val="24"/>
                    </w:rPr>
                    <w:t>Важно:</w:t>
                  </w:r>
                  <w:r w:rsidRPr="00C8483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br/>
                  </w:r>
                  <w:r w:rsidR="00FF639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Самыми безопасными считаются кресла с небольшим диапазоном веса.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294.45pt;margin-top:575.6pt;width:239.25pt;height:119.25pt;z-index:251674624" filled="f" strokecolor="#00b050" strokeweight="3pt">
            <v:stroke dashstyle="1 1" endcap="round"/>
            <v:textbox>
              <w:txbxContent>
                <w:p w:rsidR="00FF6398" w:rsidRPr="00FF6398" w:rsidRDefault="00FF6398" w:rsidP="00FF6398">
                  <w:pPr>
                    <w:spacing w:line="240" w:lineRule="auto"/>
                    <w:contextualSpacing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FF6398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Совет родителям:</w:t>
                  </w:r>
                </w:p>
                <w:p w:rsidR="00FF6398" w:rsidRPr="00FF6398" w:rsidRDefault="00FF6398" w:rsidP="00FF6398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Всегда сами пристёгивайтесь ремнём безопасности – это послужит для ребёнка хорошим примером.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4" type="#_x0000_t32" style="position:absolute;margin-left:40.2pt;margin-top:583.85pt;width:185.25pt;height:0;z-index:251669504" o:connectortype="straight" strokecolor="red" strokeweight="2.25pt">
            <v:stroke dashstyle="1 1" endcap="round"/>
          </v:shape>
        </w:pict>
      </w:r>
      <w:r>
        <w:rPr>
          <w:noProof/>
          <w:lang w:eastAsia="ru-RU"/>
        </w:rPr>
        <w:pict>
          <v:rect id="_x0000_s1033" style="position:absolute;margin-left:31.2pt;margin-top:563.6pt;width:201pt;height:154.5pt;z-index:251668480" filled="f" stroked="f">
            <v:textbox>
              <w:txbxContent>
                <w:p w:rsidR="00C84830" w:rsidRPr="00C84830" w:rsidRDefault="00C84830" w:rsidP="00C84830">
                  <w:pPr>
                    <w:spacing w:line="240" w:lineRule="auto"/>
                    <w:contextualSpacing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C84830">
                    <w:rPr>
                      <w:rFonts w:ascii="Comic Sans MS" w:hAnsi="Comic Sans MS"/>
                      <w:caps/>
                      <w:color w:val="FF0000"/>
                      <w:sz w:val="24"/>
                      <w:szCs w:val="24"/>
                    </w:rPr>
                    <w:t>Важно:</w:t>
                  </w:r>
                  <w:r w:rsidRPr="00C8483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br/>
                    <w:t>Обходить стоящий автобус или троллейбус ни в коем случае нельзя! Ни спереди, ни сзади. Нужно дождаться, пока транспорт отъедет, и только после этого переходить дорогу по пешеходному переходу.</w:t>
                  </w:r>
                </w:p>
              </w:txbxContent>
            </v:textbox>
          </v:rect>
        </w:pict>
      </w:r>
      <w:r w:rsidR="005F0378">
        <w:br w:type="page"/>
      </w:r>
    </w:p>
    <w:p w:rsidR="005B13FA" w:rsidRDefault="00386150">
      <w:r>
        <w:rPr>
          <w:noProof/>
          <w:lang w:eastAsia="ru-RU"/>
        </w:rPr>
        <w:lastRenderedPageBreak/>
        <w:pict>
          <v:rect id="_x0000_s1030" style="position:absolute;left:0;text-align:left;margin-left:1.95pt;margin-top:-8.25pt;width:265.5pt;height:782.25pt;z-index:251665408" filled="f" stroked="f">
            <v:textbox style="mso-next-textbox:#_x0000_s1030">
              <w:txbxContent>
                <w:p w:rsidR="0002352C" w:rsidRPr="00F2559C" w:rsidRDefault="0002352C" w:rsidP="0002352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F2559C">
                    <w:rPr>
                      <w:rFonts w:ascii="Comic Sans MS" w:hAnsi="Comic Sans MS" w:cstheme="minorHAnsi"/>
                      <w:b/>
                      <w:i/>
                      <w:color w:val="FF0000"/>
                      <w:sz w:val="26"/>
                      <w:szCs w:val="26"/>
                    </w:rPr>
                    <w:t>Дети – пешеходы</w:t>
                  </w:r>
                </w:p>
                <w:p w:rsidR="0002352C" w:rsidRPr="0002352C" w:rsidRDefault="0002352C" w:rsidP="0002352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Первое, что нужно объяснить ребенку, дорожное движение начинается не с проезжей части, а с первых шагов от подъема дома. Из-за своего невысокого роста дети бывают невидимы для водителей, а это опасно для жизни!</w:t>
                  </w:r>
                </w:p>
                <w:p w:rsidR="0002352C" w:rsidRPr="00F2559C" w:rsidRDefault="0002352C" w:rsidP="0002352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F2559C">
                    <w:rPr>
                      <w:rFonts w:ascii="Comic Sans MS" w:hAnsi="Comic Sans MS" w:cstheme="minorHAnsi"/>
                      <w:b/>
                      <w:i/>
                      <w:color w:val="FF0000"/>
                      <w:sz w:val="26"/>
                      <w:szCs w:val="26"/>
                    </w:rPr>
                    <w:t>Правила для пешехода:</w:t>
                  </w:r>
                </w:p>
                <w:p w:rsidR="0002352C" w:rsidRPr="0002352C" w:rsidRDefault="00F2559C" w:rsidP="0002352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F2559C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02352C"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Ходить по улице разрешается только по тротуарам, придерживаясь правой стороны, чтобы не мешать движению встречных.</w:t>
                  </w:r>
                </w:p>
                <w:p w:rsidR="0002352C" w:rsidRPr="0002352C" w:rsidRDefault="00F2559C" w:rsidP="0002352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F2559C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02352C"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Если тротуара нет, надо идти навстречу движению по обочине или краю дороги. Так и водитель видит вас издали, и вы – приближающуюся машину.</w:t>
                  </w:r>
                </w:p>
                <w:p w:rsidR="0002352C" w:rsidRPr="0002352C" w:rsidRDefault="00F2559C" w:rsidP="0002352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F2559C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02352C"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Переходить на другую сторону улицы можно только по пешеходным переходам. Если нет обозначенного пешеходного перехода, переходить улицу следует на перекрестках по линиям</w:t>
                  </w:r>
                  <w:r w:rsidR="0002352C" w:rsidRPr="0002352C">
                    <w:rPr>
                      <w:rFonts w:ascii="Comic Sans MS" w:hAnsi="Comic Sans MS" w:cstheme="minorHAnsi"/>
                    </w:rPr>
                    <w:t xml:space="preserve"> </w:t>
                  </w:r>
                  <w:r w:rsidR="0002352C"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тротуаров или обочин.</w:t>
                  </w:r>
                </w:p>
                <w:p w:rsidR="0002352C" w:rsidRPr="0002352C" w:rsidRDefault="00F2559C" w:rsidP="0002352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F2559C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02352C"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Дорогу переходите под прямым углом и там, где проезжая часть просматривается в обе стороны.</w:t>
                  </w:r>
                </w:p>
                <w:p w:rsidR="0002352C" w:rsidRDefault="00F2559C" w:rsidP="00F2559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F2559C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Прежде чем перейти дорогу, убедитесь в полной безопасности.</w:t>
                  </w:r>
                </w:p>
                <w:p w:rsidR="00F2559C" w:rsidRPr="0002352C" w:rsidRDefault="00F2559C" w:rsidP="00F2559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Остановитесь у края тротуара и посмотрите в обе стороны. Если нет машин, дойдите до середины проезжей части и ещё раз посмотрите налево и направо. Машин не видно? Заканчивайте переход.</w:t>
                  </w:r>
                </w:p>
                <w:p w:rsidR="00F2559C" w:rsidRDefault="00F2559C" w:rsidP="00F2559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F2559C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>Запомните сами и объясните ребёнку: желтый цвет светофора означает не «беги быстрее», а наоборот – «жди»!</w:t>
                  </w:r>
                  <w:r>
                    <w:rPr>
                      <w:rFonts w:ascii="Comic Sans MS" w:hAnsi="Comic Sans MS" w:cstheme="minorHAnsi"/>
                      <w:sz w:val="26"/>
                      <w:szCs w:val="26"/>
                    </w:rPr>
                    <w:t xml:space="preserve"> Н</w:t>
                  </w:r>
                  <w:r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 xml:space="preserve">ельзя переходить улицу на жёлтый свет! Если же он загорелся, когда вы на середине дороги, убедитесь, что машины вас пропускают, и закончите </w:t>
                  </w:r>
                </w:p>
                <w:p w:rsidR="00F2559C" w:rsidRPr="00F2559C" w:rsidRDefault="00F2559C" w:rsidP="00F2559C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F2559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-104775</wp:posOffset>
            </wp:positionV>
            <wp:extent cx="3219450" cy="2057400"/>
            <wp:effectExtent l="19050" t="0" r="0" b="0"/>
            <wp:wrapNone/>
            <wp:docPr id="4" name="Рисунок 3" descr="C:\Users\Алла Сарсания\Desktop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ла Сарсания\Desktop\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3FA" w:rsidRDefault="00386150">
      <w:pPr>
        <w:spacing w:line="276" w:lineRule="auto"/>
        <w:jc w:val="left"/>
      </w:pPr>
      <w:r>
        <w:rPr>
          <w:noProof/>
          <w:lang w:eastAsia="ru-RU"/>
        </w:rPr>
        <w:pict>
          <v:rect id="_x0000_s1031" style="position:absolute;margin-left:280.2pt;margin-top:484.1pt;width:273pt;height:234pt;z-index:251666432" filled="f" strokecolor="#00b050" strokeweight="3pt">
            <v:stroke dashstyle="1 1" endcap="round"/>
          </v:rect>
        </w:pict>
      </w:r>
      <w:r>
        <w:rPr>
          <w:noProof/>
          <w:lang w:eastAsia="ru-RU"/>
        </w:rPr>
        <w:pict>
          <v:rect id="_x0000_s1029" style="position:absolute;margin-left:280.2pt;margin-top:124.85pt;width:266.25pt;height:605.25pt;z-index:251664384" filled="f" stroked="f">
            <v:textbox style="mso-next-textbox:#_x0000_s1029">
              <w:txbxContent>
                <w:p w:rsidR="00F2559C" w:rsidRDefault="00F2559C" w:rsidP="00DA0529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02352C">
                    <w:rPr>
                      <w:rFonts w:ascii="Comic Sans MS" w:hAnsi="Comic Sans MS" w:cstheme="minorHAnsi"/>
                      <w:sz w:val="26"/>
                      <w:szCs w:val="26"/>
                    </w:rPr>
                    <w:t xml:space="preserve">переход. </w:t>
                  </w:r>
                </w:p>
                <w:p w:rsidR="00F2559C" w:rsidRDefault="005F0378" w:rsidP="00DA0529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5F0378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F2559C">
                    <w:rPr>
                      <w:rFonts w:ascii="Comic Sans MS" w:hAnsi="Comic Sans MS" w:cstheme="minorHAnsi"/>
                      <w:sz w:val="26"/>
                      <w:szCs w:val="26"/>
                    </w:rPr>
                    <w:t>Загорелся зеленый? Прежде чем ступать с тротуара на проезжую часть, убедитесь, что опасности нет. Бывает, что у автомобиля неисправны тормоза, и он не может вовремя остановиться.</w:t>
                  </w:r>
                </w:p>
                <w:p w:rsidR="00F2559C" w:rsidRDefault="005F0378" w:rsidP="00DA0529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5F0378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F2559C">
                    <w:rPr>
                      <w:rFonts w:ascii="Comic Sans MS" w:hAnsi="Comic Sans MS" w:cstheme="minorHAnsi"/>
                      <w:sz w:val="26"/>
                      <w:szCs w:val="26"/>
                    </w:rPr>
                    <w:t>Арки, выезды из дворов – места скрытой опасности. Машина может выскочить из них внезапно.</w:t>
                  </w:r>
                </w:p>
                <w:p w:rsidR="00F2559C" w:rsidRDefault="005F0378" w:rsidP="00DA0529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 w:rsidRPr="005F0378">
                    <w:rPr>
                      <w:rFonts w:ascii="Comic Sans MS" w:hAnsi="Comic Sans MS" w:cstheme="minorHAnsi"/>
                      <w:color w:val="FF0000"/>
                      <w:sz w:val="26"/>
                      <w:szCs w:val="26"/>
                    </w:rPr>
                    <w:sym w:font="Wingdings 2" w:char="F0AE"/>
                  </w:r>
                  <w:r w:rsidR="00F2559C">
                    <w:rPr>
                      <w:rFonts w:ascii="Comic Sans MS" w:hAnsi="Comic Sans MS" w:cstheme="minorHAnsi"/>
                      <w:sz w:val="26"/>
                      <w:szCs w:val="26"/>
                    </w:rPr>
                    <w:t>Главная опасность на дороге – не движущийся автомобиль, а тот, что стоит на месте: из-за него может выехать на большой скорости другой, водитель которого не видит вас, как и вы его. Если иного перехода нет, осторожно выгляните из-за стоящей машины, чтобы убедиться, что вам ничего не угрожает.</w:t>
                  </w:r>
                </w:p>
                <w:p w:rsidR="00F2559C" w:rsidRDefault="00F2559C" w:rsidP="00DA0529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</w:p>
                <w:p w:rsidR="005F0378" w:rsidRDefault="005F0378" w:rsidP="005F0378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b/>
                      <w:sz w:val="26"/>
                      <w:szCs w:val="26"/>
                    </w:rPr>
                  </w:pPr>
                </w:p>
                <w:p w:rsidR="005F0378" w:rsidRPr="005F0378" w:rsidRDefault="00F2559C" w:rsidP="005F0378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b/>
                      <w:sz w:val="26"/>
                      <w:szCs w:val="26"/>
                    </w:rPr>
                  </w:pPr>
                  <w:r w:rsidRPr="005F0378">
                    <w:rPr>
                      <w:rFonts w:ascii="Comic Sans MS" w:hAnsi="Comic Sans MS" w:cstheme="minorHAnsi"/>
                      <w:b/>
                      <w:sz w:val="26"/>
                      <w:szCs w:val="26"/>
                    </w:rPr>
                    <w:t xml:space="preserve">Советы </w:t>
                  </w:r>
                  <w:r w:rsidR="005F0378" w:rsidRPr="005F0378">
                    <w:rPr>
                      <w:rFonts w:ascii="Comic Sans MS" w:hAnsi="Comic Sans MS" w:cstheme="minorHAnsi"/>
                      <w:b/>
                      <w:sz w:val="26"/>
                      <w:szCs w:val="26"/>
                    </w:rPr>
                    <w:t>родителям:</w:t>
                  </w:r>
                </w:p>
                <w:p w:rsidR="00F2559C" w:rsidRDefault="005F0378" w:rsidP="005F0378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theme="minorHAnsi"/>
                      <w:sz w:val="26"/>
                      <w:szCs w:val="26"/>
                    </w:rPr>
                    <w:t>-О</w:t>
                  </w:r>
                  <w:r w:rsidR="00F2559C">
                    <w:rPr>
                      <w:rFonts w:ascii="Comic Sans MS" w:hAnsi="Comic Sans MS" w:cstheme="minorHAnsi"/>
                      <w:sz w:val="26"/>
                      <w:szCs w:val="26"/>
                    </w:rPr>
                    <w:t>девайте ребёнка в светлую или яркую одежду.</w:t>
                  </w:r>
                  <w:r>
                    <w:rPr>
                      <w:rFonts w:ascii="Comic Sans MS" w:hAnsi="Comic Sans MS" w:cstheme="minorHAnsi"/>
                      <w:sz w:val="26"/>
                      <w:szCs w:val="26"/>
                    </w:rPr>
                    <w:t xml:space="preserve"> Лучше всего – со </w:t>
                  </w:r>
                  <w:proofErr w:type="spellStart"/>
                  <w:r>
                    <w:rPr>
                      <w:rFonts w:ascii="Comic Sans MS" w:hAnsi="Comic Sans MS" w:cstheme="minorHAnsi"/>
                      <w:sz w:val="26"/>
                      <w:szCs w:val="26"/>
                    </w:rPr>
                    <w:t>световозвращающими</w:t>
                  </w:r>
                  <w:proofErr w:type="spellEnd"/>
                  <w:r>
                    <w:rPr>
                      <w:rFonts w:ascii="Comic Sans MS" w:hAnsi="Comic Sans MS" w:cstheme="minorHAnsi"/>
                      <w:sz w:val="26"/>
                      <w:szCs w:val="26"/>
                    </w:rPr>
                    <w:t xml:space="preserve"> элементами. </w:t>
                  </w:r>
                </w:p>
                <w:p w:rsidR="005F0378" w:rsidRDefault="005F0378" w:rsidP="00DA0529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theme="minorHAnsi"/>
                      <w:sz w:val="26"/>
                      <w:szCs w:val="26"/>
                    </w:rPr>
                    <w:t>-Маленького ребёнка на улице держите не за ладошку, а за запястье – так труднее вырвать руку.</w:t>
                  </w:r>
                </w:p>
                <w:p w:rsidR="005F0378" w:rsidRPr="0002352C" w:rsidRDefault="005F0378" w:rsidP="00DA0529">
                  <w:pPr>
                    <w:spacing w:line="240" w:lineRule="auto"/>
                    <w:contextualSpacing/>
                    <w:rPr>
                      <w:rFonts w:ascii="Comic Sans MS" w:hAnsi="Comic Sans MS" w:cstheme="minorHAnsi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theme="minorHAnsi"/>
                      <w:sz w:val="26"/>
                      <w:szCs w:val="26"/>
                    </w:rPr>
                    <w:t>-Пройдите с ребёнком весь путь до школы и обратно и укажите на наиболее опасные участки – перекрёсток, узкий тротуар, припаркованные автомобили и т.д.</w:t>
                  </w:r>
                </w:p>
              </w:txbxContent>
            </v:textbox>
          </v:rect>
        </w:pict>
      </w:r>
      <w:r w:rsidR="005B13FA">
        <w:br w:type="page"/>
      </w:r>
    </w:p>
    <w:p w:rsidR="009F3229" w:rsidRDefault="006B38C3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6191250</wp:posOffset>
            </wp:positionV>
            <wp:extent cx="5991225" cy="3581400"/>
            <wp:effectExtent l="19050" t="0" r="9525" b="0"/>
            <wp:wrapNone/>
            <wp:docPr id="2" name="Рисунок 2" descr="C:\Users\Алла Сарсания\Desktop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 Сарсания\Desktop\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150">
        <w:rPr>
          <w:noProof/>
          <w:lang w:eastAsia="ru-RU"/>
        </w:rPr>
        <w:pict>
          <v:rect id="_x0000_s1027" style="position:absolute;left:0;text-align:left;margin-left:241.95pt;margin-top:199.2pt;width:228.75pt;height:399pt;z-index:251660288;mso-position-horizontal-relative:text;mso-position-vertical-relative:text" filled="f" stroked="f">
            <v:textbox style="mso-next-textbox:#_x0000_s1027">
              <w:txbxContent>
                <w:p w:rsidR="00BD4296" w:rsidRPr="00FF6398" w:rsidRDefault="00296F21" w:rsidP="00BD4296">
                  <w:pPr>
                    <w:spacing w:line="240" w:lineRule="auto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</w:rPr>
                    <w:t xml:space="preserve">   </w:t>
                  </w:r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>Самая распространённая причина детских смертей и увечий до обидного банальна: переход дороги в неположенном месте.</w:t>
                  </w:r>
                </w:p>
                <w:p w:rsidR="00BD4296" w:rsidRPr="00FF6398" w:rsidRDefault="00296F21" w:rsidP="00BD4296">
                  <w:pPr>
                    <w:spacing w:line="240" w:lineRule="auto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FF6398">
                    <w:rPr>
                      <w:rFonts w:ascii="Comic Sans MS" w:hAnsi="Comic Sans MS"/>
                      <w:sz w:val="26"/>
                      <w:szCs w:val="26"/>
                    </w:rPr>
                    <w:t xml:space="preserve">   </w:t>
                  </w:r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>Причем нередко эти покалеченные и убитые дети были не одни – их мамы, папы, бабушки и прочие близкие родственники перебегали дорогу вместе с ними. Хотя именно они, близкие родственники, и должны были научить своих отпрысков соблюдать правила безопасности. Какие именно? Похоже, пора всем это вспомнить и повторить.</w:t>
                  </w:r>
                </w:p>
              </w:txbxContent>
            </v:textbox>
          </v:rect>
        </w:pict>
      </w:r>
      <w:r w:rsidR="00386150">
        <w:rPr>
          <w:noProof/>
          <w:lang w:eastAsia="ru-RU"/>
        </w:rPr>
        <w:pict>
          <v:rect id="_x0000_s1026" style="position:absolute;left:0;text-align:left;margin-left:3.45pt;margin-top:199.2pt;width:228.75pt;height:381pt;z-index:251659264;mso-position-horizontal-relative:text;mso-position-vertical-relative:text" filled="f" stroked="f">
            <v:textbox style="mso-next-textbox:#_x0000_s1026">
              <w:txbxContent>
                <w:p w:rsidR="00BD4296" w:rsidRPr="00FF6398" w:rsidRDefault="00296F21" w:rsidP="00BD4296">
                  <w:pPr>
                    <w:spacing w:line="240" w:lineRule="auto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FF6398">
                    <w:rPr>
                      <w:rFonts w:ascii="Comic Sans MS" w:hAnsi="Comic Sans MS"/>
                      <w:sz w:val="26"/>
                      <w:szCs w:val="26"/>
                    </w:rPr>
                    <w:t xml:space="preserve">   </w:t>
                  </w:r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>Казалось бы, кто их не знает, эти правила дорожного движения? Их даже в школе детям на уроках втолковывают. Правда, всего 3 учебных часа в год</w:t>
                  </w:r>
                  <w:proofErr w:type="gramStart"/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>.</w:t>
                  </w:r>
                  <w:proofErr w:type="gramEnd"/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 xml:space="preserve"> и не с 1-го по 11-й, а только в начальной школе и в 8-ом классе…</w:t>
                  </w:r>
                </w:p>
                <w:p w:rsidR="00BD4296" w:rsidRPr="00FF6398" w:rsidRDefault="00296F21" w:rsidP="00BD4296">
                  <w:pPr>
                    <w:spacing w:line="240" w:lineRule="auto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FF6398">
                    <w:rPr>
                      <w:rFonts w:ascii="Comic Sans MS" w:hAnsi="Comic Sans MS"/>
                      <w:sz w:val="26"/>
                      <w:szCs w:val="26"/>
                    </w:rPr>
                    <w:t xml:space="preserve">   </w:t>
                  </w:r>
                  <w:r w:rsidR="00BD4296" w:rsidRPr="00FF6398">
                    <w:rPr>
                      <w:rFonts w:ascii="Comic Sans MS" w:hAnsi="Comic Sans MS"/>
                      <w:sz w:val="26"/>
                      <w:szCs w:val="26"/>
                    </w:rPr>
                    <w:t xml:space="preserve">Немного, конечно. В остальном – надежда на семью. Надежда, как выясняется, слабая: ежегодный процент дорожно-транспортных происшествий с участием детей и подростков в возрасте до 16 лет, увы, достаточно высок. </w:t>
                  </w:r>
                </w:p>
              </w:txbxContent>
            </v:textbox>
          </v:rect>
        </w:pict>
      </w:r>
      <w:r w:rsidR="00386150">
        <w:rPr>
          <w:noProof/>
          <w:lang w:eastAsia="ru-RU"/>
        </w:rPr>
        <w:pict>
          <v:rect id="_x0000_s1028" style="position:absolute;left:0;text-align:left;margin-left:3.45pt;margin-top:78.45pt;width:456.75pt;height:114pt;z-index:251661312;mso-position-horizontal-relative:text;mso-position-vertical-relative:text" filled="f" fillcolor="white [3212]" stroked="f">
            <v:textbox style="mso-next-textbox:#_x0000_s1028">
              <w:txbxContent>
                <w:p w:rsidR="00296F21" w:rsidRPr="00296F21" w:rsidRDefault="00296F21" w:rsidP="00296F21">
                  <w:pPr>
                    <w:spacing w:line="240" w:lineRule="auto"/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</w:rPr>
                  </w:pPr>
                  <w:r w:rsidRPr="00296F21"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</w:rPr>
                    <w:t xml:space="preserve">АЗБУКА </w:t>
                  </w:r>
                </w:p>
                <w:p w:rsidR="00296F21" w:rsidRPr="00296F21" w:rsidRDefault="00296F21" w:rsidP="00296F21">
                  <w:pPr>
                    <w:spacing w:line="240" w:lineRule="auto"/>
                    <w:rPr>
                      <w:rFonts w:ascii="Comic Sans MS" w:hAnsi="Comic Sans MS"/>
                      <w:b/>
                      <w:color w:val="FF0000"/>
                      <w:sz w:val="96"/>
                      <w:szCs w:val="96"/>
                    </w:rPr>
                  </w:pPr>
                  <w:r w:rsidRPr="00296F21"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</w:rPr>
                    <w:t xml:space="preserve">        БЕЗОПАСНОСТИ</w:t>
                  </w:r>
                </w:p>
              </w:txbxContent>
            </v:textbox>
          </v:rect>
        </w:pict>
      </w:r>
      <w:r w:rsidR="008613E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-118110</wp:posOffset>
            </wp:positionV>
            <wp:extent cx="4905375" cy="6229350"/>
            <wp:effectExtent l="19050" t="0" r="9525" b="0"/>
            <wp:wrapNone/>
            <wp:docPr id="1" name="Рисунок 1" descr="C:\Users\Алла Сарсания\Desktop\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 Сарсания\Desktop\а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3229" w:rsidSect="005B13FA">
      <w:headerReference w:type="default" r:id="rId11"/>
      <w:pgSz w:w="11906" w:h="16838"/>
      <w:pgMar w:top="181" w:right="282" w:bottom="284" w:left="426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50" w:rsidRDefault="00386150" w:rsidP="005B13FA">
      <w:pPr>
        <w:spacing w:after="0" w:line="240" w:lineRule="auto"/>
      </w:pPr>
      <w:r>
        <w:separator/>
      </w:r>
    </w:p>
  </w:endnote>
  <w:endnote w:type="continuationSeparator" w:id="0">
    <w:p w:rsidR="00386150" w:rsidRDefault="00386150" w:rsidP="005B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50" w:rsidRDefault="00386150" w:rsidP="005B13FA">
      <w:pPr>
        <w:spacing w:after="0" w:line="240" w:lineRule="auto"/>
      </w:pPr>
      <w:r>
        <w:separator/>
      </w:r>
    </w:p>
  </w:footnote>
  <w:footnote w:type="continuationSeparator" w:id="0">
    <w:p w:rsidR="00386150" w:rsidRDefault="00386150" w:rsidP="005B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FA" w:rsidRPr="00B56614" w:rsidRDefault="00B56614" w:rsidP="00B56614">
    <w:pPr>
      <w:pStyle w:val="a5"/>
      <w:rPr>
        <w:rFonts w:ascii="Comic Sans MS" w:hAnsi="Comic Sans MS"/>
        <w:color w:val="FF0000"/>
      </w:rPr>
    </w:pPr>
    <w:r>
      <w:rPr>
        <w:rFonts w:ascii="Comic Sans MS" w:hAnsi="Comic Sans MS"/>
        <w:color w:val="FF0000"/>
      </w:rPr>
      <w:t xml:space="preserve">        </w:t>
    </w:r>
    <w:r w:rsidR="005B13FA" w:rsidRPr="00B56614">
      <w:rPr>
        <w:rFonts w:ascii="Comic Sans MS" w:hAnsi="Comic Sans MS"/>
        <w:color w:val="FF0000"/>
      </w:rPr>
      <w:t>Консультация для родителей</w:t>
    </w:r>
  </w:p>
  <w:p w:rsidR="005B13FA" w:rsidRDefault="005B13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296"/>
    <w:rsid w:val="0002352C"/>
    <w:rsid w:val="00166763"/>
    <w:rsid w:val="00296F21"/>
    <w:rsid w:val="003150B0"/>
    <w:rsid w:val="00386150"/>
    <w:rsid w:val="00412725"/>
    <w:rsid w:val="005B13FA"/>
    <w:rsid w:val="005F0378"/>
    <w:rsid w:val="006B38C3"/>
    <w:rsid w:val="00836743"/>
    <w:rsid w:val="008613E4"/>
    <w:rsid w:val="009720E4"/>
    <w:rsid w:val="009F3229"/>
    <w:rsid w:val="00B56614"/>
    <w:rsid w:val="00BD4296"/>
    <w:rsid w:val="00C84830"/>
    <w:rsid w:val="00DA0529"/>
    <w:rsid w:val="00F14B32"/>
    <w:rsid w:val="00F2559C"/>
    <w:rsid w:val="00FD7732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7"/>
        <o:r id="V:Rule2" type="connector" idref="#_x0000_s1034"/>
      </o:rules>
    </o:shapelayout>
  </w:shapeDefaults>
  <w:decimalSymbol w:val=","/>
  <w:listSeparator w:val=";"/>
  <w14:docId w14:val="2C3598EF"/>
  <w15:docId w15:val="{E2A3AE97-73F1-4454-9446-31A5FED0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3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7732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B32"/>
    <w:pPr>
      <w:keepNext/>
      <w:keepLines/>
      <w:spacing w:before="440" w:after="24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732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7732"/>
    <w:rPr>
      <w:rFonts w:ascii="Times New Roman" w:eastAsiaTheme="majorEastAsia" w:hAnsi="Times New Roman" w:cstheme="majorBidi"/>
      <w:bCs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F14B32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D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3F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B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13F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ABC75-3487-4D00-A852-5523B2CA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Сарсания</dc:creator>
  <cp:lastModifiedBy>Пользователь</cp:lastModifiedBy>
  <cp:revision>6</cp:revision>
  <dcterms:created xsi:type="dcterms:W3CDTF">2015-09-06T17:39:00Z</dcterms:created>
  <dcterms:modified xsi:type="dcterms:W3CDTF">2018-08-17T01:26:00Z</dcterms:modified>
</cp:coreProperties>
</file>